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6EDF" w:rsidRDefault="008A75E7" w:rsidP="00156EDF">
      <w:pPr>
        <w:jc w:val="right"/>
        <w:rPr>
          <w:rFonts w:ascii="Times New Roman" w:hAnsi="Times New Roman" w:cs="Times New Roman"/>
          <w:sz w:val="24"/>
          <w:szCs w:val="24"/>
        </w:rPr>
      </w:pPr>
      <w:r>
        <w:rPr>
          <w:rFonts w:ascii="Times New Roman" w:hAnsi="Times New Roman" w:cs="Times New Roman"/>
          <w:sz w:val="24"/>
          <w:szCs w:val="24"/>
        </w:rPr>
        <w:t>Proszowice,27</w:t>
      </w:r>
      <w:r w:rsidR="00156EDF" w:rsidRPr="00156EDF">
        <w:rPr>
          <w:rFonts w:ascii="Times New Roman" w:hAnsi="Times New Roman" w:cs="Times New Roman"/>
          <w:sz w:val="24"/>
          <w:szCs w:val="24"/>
        </w:rPr>
        <w:t>.08.2021r.</w:t>
      </w:r>
    </w:p>
    <w:p w:rsidR="006E32C1" w:rsidRDefault="00156EDF" w:rsidP="006E32C1">
      <w:pPr>
        <w:rPr>
          <w:rFonts w:ascii="Times New Roman" w:hAnsi="Times New Roman" w:cs="Times New Roman"/>
          <w:sz w:val="24"/>
          <w:szCs w:val="24"/>
        </w:rPr>
      </w:pPr>
      <w:r>
        <w:rPr>
          <w:rFonts w:ascii="Times New Roman" w:hAnsi="Times New Roman" w:cs="Times New Roman"/>
          <w:sz w:val="24"/>
          <w:szCs w:val="24"/>
        </w:rPr>
        <w:t>WIP-RIF.7011.9.2021</w:t>
      </w:r>
    </w:p>
    <w:p w:rsidR="006E32C1" w:rsidRDefault="006E32C1" w:rsidP="00E1155F">
      <w:pPr>
        <w:spacing w:after="0"/>
        <w:rPr>
          <w:rFonts w:ascii="Times New Roman" w:hAnsi="Times New Roman" w:cs="Times New Roman"/>
          <w:sz w:val="24"/>
          <w:szCs w:val="24"/>
        </w:rPr>
      </w:pPr>
    </w:p>
    <w:p w:rsidR="006E32C1" w:rsidRPr="006E32C1" w:rsidRDefault="006E32C1" w:rsidP="006E32C1">
      <w:pPr>
        <w:pStyle w:val="NormalnyWeb"/>
        <w:shd w:val="clear" w:color="auto" w:fill="FFFFFF"/>
        <w:jc w:val="center"/>
        <w:rPr>
          <w:color w:val="000000" w:themeColor="text1"/>
        </w:rPr>
      </w:pPr>
      <w:r w:rsidRPr="006E32C1">
        <w:rPr>
          <w:rStyle w:val="Pogrubienie"/>
          <w:color w:val="000000" w:themeColor="text1"/>
        </w:rPr>
        <w:t>ZAPROSZENIE DO ZŁOŻENIA OFERTY</w:t>
      </w:r>
    </w:p>
    <w:p w:rsidR="006E32C1" w:rsidRPr="006E32C1" w:rsidRDefault="006E32C1" w:rsidP="006E32C1">
      <w:pPr>
        <w:pStyle w:val="NormalnyWeb"/>
        <w:shd w:val="clear" w:color="auto" w:fill="FFFFFF"/>
        <w:jc w:val="center"/>
        <w:rPr>
          <w:color w:val="000000" w:themeColor="text1"/>
        </w:rPr>
      </w:pPr>
      <w:r w:rsidRPr="006E32C1">
        <w:rPr>
          <w:color w:val="000000" w:themeColor="text1"/>
        </w:rPr>
        <w:t>(oznaczane dalej jako </w:t>
      </w:r>
      <w:r w:rsidRPr="006E32C1">
        <w:rPr>
          <w:rStyle w:val="Pogrubienie"/>
          <w:color w:val="000000" w:themeColor="text1"/>
        </w:rPr>
        <w:t>ZAPROSZENIE</w:t>
      </w:r>
      <w:r w:rsidRPr="006E32C1">
        <w:rPr>
          <w:color w:val="000000" w:themeColor="text1"/>
        </w:rPr>
        <w:t>)</w:t>
      </w:r>
    </w:p>
    <w:p w:rsidR="006E32C1" w:rsidRPr="006E32C1" w:rsidRDefault="006E32C1" w:rsidP="006E32C1">
      <w:pPr>
        <w:pStyle w:val="NormalnyWeb"/>
        <w:shd w:val="clear" w:color="auto" w:fill="FFFFFF"/>
        <w:jc w:val="center"/>
        <w:rPr>
          <w:color w:val="000000" w:themeColor="text1"/>
        </w:rPr>
      </w:pPr>
      <w:r w:rsidRPr="006E32C1">
        <w:rPr>
          <w:rStyle w:val="Pogrubienie"/>
          <w:color w:val="000000" w:themeColor="text1"/>
        </w:rPr>
        <w:t>w postępowaniu o wartości wyrażonej w złotych nieprzekraczającej kwoty stanowiącej równowartość 30 000 euro</w:t>
      </w:r>
    </w:p>
    <w:p w:rsidR="006E32C1" w:rsidRDefault="006E32C1" w:rsidP="006E32C1">
      <w:pPr>
        <w:pStyle w:val="NormalnyWeb"/>
        <w:shd w:val="clear" w:color="auto" w:fill="FFFFFF"/>
        <w:jc w:val="center"/>
        <w:rPr>
          <w:rStyle w:val="Pogrubienie"/>
          <w:color w:val="000000" w:themeColor="text1"/>
        </w:rPr>
      </w:pPr>
      <w:r w:rsidRPr="00E1155F">
        <w:rPr>
          <w:b/>
        </w:rPr>
        <w:t>Remont boiska wielofunkcyjnego wraz z infrastrukturą techni</w:t>
      </w:r>
      <w:r>
        <w:rPr>
          <w:b/>
        </w:rPr>
        <w:t>czną w miejscowości Opatkowice-</w:t>
      </w:r>
      <w:r w:rsidRPr="00E1155F">
        <w:rPr>
          <w:b/>
        </w:rPr>
        <w:t xml:space="preserve"> w ramach projektu: „Małopolska infrastruktura rekreacyjno- sportowa- MIRS</w:t>
      </w:r>
    </w:p>
    <w:p w:rsidR="006E32C1" w:rsidRPr="006E32C1" w:rsidRDefault="006E32C1" w:rsidP="006E32C1">
      <w:pPr>
        <w:pStyle w:val="NormalnyWeb"/>
        <w:shd w:val="clear" w:color="auto" w:fill="FFFFFF"/>
        <w:jc w:val="center"/>
        <w:rPr>
          <w:color w:val="000000" w:themeColor="text1"/>
        </w:rPr>
      </w:pPr>
      <w:r w:rsidRPr="006E32C1">
        <w:rPr>
          <w:rStyle w:val="Pogrubienie"/>
          <w:color w:val="000000" w:themeColor="text1"/>
        </w:rPr>
        <w:t>Zamawiający:</w:t>
      </w:r>
    </w:p>
    <w:p w:rsidR="006E32C1" w:rsidRPr="006E32C1" w:rsidRDefault="006E32C1" w:rsidP="006E32C1">
      <w:pPr>
        <w:pStyle w:val="NormalnyWeb"/>
        <w:shd w:val="clear" w:color="auto" w:fill="FFFFFF"/>
        <w:jc w:val="center"/>
        <w:rPr>
          <w:color w:val="000000" w:themeColor="text1"/>
        </w:rPr>
      </w:pPr>
      <w:r w:rsidRPr="006E32C1">
        <w:rPr>
          <w:rStyle w:val="Pogrubienie"/>
          <w:color w:val="000000" w:themeColor="text1"/>
        </w:rPr>
        <w:t>Gmina Proszowice</w:t>
      </w:r>
      <w:r w:rsidRPr="006E32C1">
        <w:rPr>
          <w:b/>
          <w:bCs/>
          <w:color w:val="000000" w:themeColor="text1"/>
        </w:rPr>
        <w:br/>
      </w:r>
      <w:r w:rsidRPr="006E32C1">
        <w:rPr>
          <w:rStyle w:val="Pogrubienie"/>
          <w:color w:val="000000" w:themeColor="text1"/>
        </w:rPr>
        <w:t>ul. 3 Maja 72, 32-100 Proszowice</w:t>
      </w:r>
    </w:p>
    <w:p w:rsidR="006E32C1" w:rsidRPr="006E32C1" w:rsidRDefault="006E32C1" w:rsidP="006E32C1">
      <w:pPr>
        <w:pStyle w:val="NormalnyWeb"/>
        <w:shd w:val="clear" w:color="auto" w:fill="FFFFFF"/>
        <w:jc w:val="center"/>
        <w:rPr>
          <w:color w:val="000000" w:themeColor="text1"/>
        </w:rPr>
      </w:pPr>
      <w:r w:rsidRPr="006E32C1">
        <w:rPr>
          <w:rStyle w:val="Pogrubienie"/>
          <w:color w:val="000000" w:themeColor="text1"/>
        </w:rPr>
        <w:t>tel.: (12) 386-10-05, faks: (12) 386-15-55</w:t>
      </w:r>
    </w:p>
    <w:p w:rsidR="006E32C1" w:rsidRPr="006E32C1" w:rsidRDefault="006E32C1" w:rsidP="006E32C1">
      <w:pPr>
        <w:pStyle w:val="NormalnyWeb"/>
        <w:shd w:val="clear" w:color="auto" w:fill="FFFFFF"/>
        <w:jc w:val="center"/>
        <w:rPr>
          <w:color w:val="000000" w:themeColor="text1"/>
        </w:rPr>
      </w:pPr>
      <w:r w:rsidRPr="006E32C1">
        <w:rPr>
          <w:rStyle w:val="Pogrubienie"/>
          <w:color w:val="000000" w:themeColor="text1"/>
        </w:rPr>
        <w:t>adres strony internetowej: </w:t>
      </w:r>
      <w:hyperlink r:id="rId5" w:history="1">
        <w:r w:rsidRPr="006E32C1">
          <w:rPr>
            <w:rStyle w:val="Hipercze"/>
            <w:color w:val="000000" w:themeColor="text1"/>
            <w:u w:val="none"/>
          </w:rPr>
          <w:t>www.proszowice.pl</w:t>
        </w:r>
      </w:hyperlink>
    </w:p>
    <w:p w:rsidR="006E32C1" w:rsidRPr="006E32C1" w:rsidRDefault="006E32C1" w:rsidP="006E32C1">
      <w:pPr>
        <w:pStyle w:val="NormalnyWeb"/>
        <w:shd w:val="clear" w:color="auto" w:fill="FFFFFF"/>
        <w:jc w:val="center"/>
        <w:rPr>
          <w:color w:val="000000" w:themeColor="text1"/>
        </w:rPr>
      </w:pPr>
      <w:r w:rsidRPr="006E32C1">
        <w:rPr>
          <w:color w:val="000000" w:themeColor="text1"/>
        </w:rPr>
        <w:t>e-mail: </w:t>
      </w:r>
      <w:hyperlink r:id="rId6" w:history="1">
        <w:r w:rsidRPr="006E32C1">
          <w:rPr>
            <w:rStyle w:val="Hipercze"/>
            <w:color w:val="000000" w:themeColor="text1"/>
            <w:u w:val="none"/>
          </w:rPr>
          <w:t>um@proszowice.pl</w:t>
        </w:r>
      </w:hyperlink>
    </w:p>
    <w:p w:rsidR="006E32C1" w:rsidRPr="006E32C1" w:rsidRDefault="006E32C1" w:rsidP="006E32C1">
      <w:pPr>
        <w:pStyle w:val="NormalnyWeb"/>
        <w:shd w:val="clear" w:color="auto" w:fill="FFFFFF"/>
        <w:jc w:val="both"/>
        <w:rPr>
          <w:color w:val="000000" w:themeColor="text1"/>
        </w:rPr>
      </w:pPr>
      <w:r w:rsidRPr="006E32C1">
        <w:rPr>
          <w:color w:val="000000" w:themeColor="text1"/>
        </w:rPr>
        <w:t>Do postępowania nie stosuj</w:t>
      </w:r>
      <w:r w:rsidR="00E71412">
        <w:rPr>
          <w:color w:val="000000" w:themeColor="text1"/>
        </w:rPr>
        <w:t>e się przepisów ustawy z dnia 11 września 2019</w:t>
      </w:r>
      <w:r w:rsidRPr="006E32C1">
        <w:rPr>
          <w:color w:val="000000" w:themeColor="text1"/>
        </w:rPr>
        <w:t xml:space="preserve"> r. – Prawo</w:t>
      </w:r>
      <w:r w:rsidR="00E71412">
        <w:rPr>
          <w:color w:val="000000" w:themeColor="text1"/>
        </w:rPr>
        <w:t xml:space="preserve"> zamówień publicznych (Dz. U. z 2019 poz. 2019 r. z </w:t>
      </w:r>
      <w:proofErr w:type="spellStart"/>
      <w:r w:rsidR="00E71412">
        <w:rPr>
          <w:color w:val="000000" w:themeColor="text1"/>
        </w:rPr>
        <w:t>póżn</w:t>
      </w:r>
      <w:proofErr w:type="spellEnd"/>
      <w:r w:rsidR="00E71412">
        <w:rPr>
          <w:color w:val="000000" w:themeColor="text1"/>
        </w:rPr>
        <w:t xml:space="preserve">. zm.) w związku z art. 2 ust.1 </w:t>
      </w:r>
      <w:proofErr w:type="spellStart"/>
      <w:r w:rsidR="00E71412">
        <w:rPr>
          <w:color w:val="000000" w:themeColor="text1"/>
        </w:rPr>
        <w:t>pkt</w:t>
      </w:r>
      <w:proofErr w:type="spellEnd"/>
      <w:r w:rsidR="00E71412">
        <w:rPr>
          <w:color w:val="000000" w:themeColor="text1"/>
        </w:rPr>
        <w:t xml:space="preserve"> 1</w:t>
      </w:r>
      <w:r w:rsidRPr="006E32C1">
        <w:rPr>
          <w:color w:val="000000" w:themeColor="text1"/>
        </w:rPr>
        <w:t xml:space="preserve"> ustawy.</w:t>
      </w:r>
    </w:p>
    <w:p w:rsidR="006E32C1" w:rsidRPr="006E32C1" w:rsidRDefault="006E32C1" w:rsidP="006E32C1">
      <w:pPr>
        <w:pStyle w:val="NormalnyWeb"/>
        <w:shd w:val="clear" w:color="auto" w:fill="FFFFFF"/>
        <w:jc w:val="both"/>
        <w:rPr>
          <w:color w:val="000000" w:themeColor="text1"/>
        </w:rPr>
      </w:pPr>
      <w:r w:rsidRPr="006E32C1">
        <w:rPr>
          <w:color w:val="000000" w:themeColor="text1"/>
        </w:rPr>
        <w:t>Postępowanie o udzielenie zamówienia prowadzone jest w oparciu o przepisy kodeksu cywilnego oraz Regulaminu.</w:t>
      </w:r>
    </w:p>
    <w:p w:rsidR="0067176A" w:rsidRDefault="0067176A" w:rsidP="0067176A">
      <w:pPr>
        <w:spacing w:after="0" w:line="240" w:lineRule="auto"/>
        <w:rPr>
          <w:rFonts w:ascii="Times New Roman" w:eastAsia="Times New Roman" w:hAnsi="Times New Roman" w:cs="Times New Roman"/>
          <w:sz w:val="24"/>
        </w:rPr>
      </w:pPr>
    </w:p>
    <w:p w:rsidR="0067176A" w:rsidRPr="00E75770" w:rsidRDefault="00E75770" w:rsidP="00E75770">
      <w:pPr>
        <w:spacing w:after="0" w:line="240" w:lineRule="auto"/>
        <w:jc w:val="both"/>
        <w:rPr>
          <w:rFonts w:ascii="Times New Roman" w:eastAsia="Times New Roman" w:hAnsi="Times New Roman" w:cs="Times New Roman"/>
          <w:sz w:val="24"/>
        </w:rPr>
      </w:pPr>
      <w:r w:rsidRPr="00E75770">
        <w:rPr>
          <w:rFonts w:ascii="Times New Roman" w:eastAsia="Times New Roman" w:hAnsi="Times New Roman" w:cs="Times New Roman"/>
          <w:b/>
          <w:sz w:val="24"/>
        </w:rPr>
        <w:t>I.</w:t>
      </w:r>
      <w:r>
        <w:rPr>
          <w:rFonts w:ascii="Times New Roman" w:eastAsia="Times New Roman" w:hAnsi="Times New Roman" w:cs="Times New Roman"/>
          <w:b/>
          <w:sz w:val="24"/>
        </w:rPr>
        <w:t xml:space="preserve"> </w:t>
      </w:r>
      <w:r w:rsidR="0067176A" w:rsidRPr="00E75770">
        <w:rPr>
          <w:rFonts w:ascii="Times New Roman" w:eastAsia="Times New Roman" w:hAnsi="Times New Roman" w:cs="Times New Roman"/>
          <w:b/>
          <w:sz w:val="24"/>
        </w:rPr>
        <w:t>OPIS PRZEDMIOTU ZAMÓWIENIA</w:t>
      </w:r>
    </w:p>
    <w:p w:rsidR="0067176A" w:rsidRDefault="0067176A" w:rsidP="0067176A">
      <w:pPr>
        <w:spacing w:after="0" w:line="240" w:lineRule="auto"/>
        <w:jc w:val="both"/>
        <w:rPr>
          <w:rFonts w:ascii="Times New Roman" w:eastAsia="Times New Roman" w:hAnsi="Times New Roman" w:cs="Times New Roman"/>
          <w:sz w:val="24"/>
        </w:rPr>
      </w:pPr>
    </w:p>
    <w:p w:rsidR="0067176A" w:rsidRDefault="0067176A" w:rsidP="006717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Przedmiotem zamówienia jest </w:t>
      </w:r>
      <w:r w:rsidR="00E1155F">
        <w:rPr>
          <w:rFonts w:ascii="Times New Roman" w:eastAsia="Times New Roman" w:hAnsi="Times New Roman" w:cs="Times New Roman"/>
          <w:sz w:val="24"/>
        </w:rPr>
        <w:t>remont boiska wielofunkcyjnego wraz z infrastru</w:t>
      </w:r>
      <w:r w:rsidR="003D3D9D">
        <w:rPr>
          <w:rFonts w:ascii="Times New Roman" w:eastAsia="Times New Roman" w:hAnsi="Times New Roman" w:cs="Times New Roman"/>
          <w:sz w:val="24"/>
        </w:rPr>
        <w:t>kturą techniczną w miejscowości</w:t>
      </w:r>
      <w:r w:rsidR="003D3D9D">
        <w:rPr>
          <w:rFonts w:ascii="Times New Roman" w:eastAsia="CIDFont+F2" w:hAnsi="Times New Roman" w:cs="Times New Roman"/>
          <w:sz w:val="24"/>
          <w:szCs w:val="24"/>
        </w:rPr>
        <w:t xml:space="preserve"> Opatkowice</w:t>
      </w:r>
      <w:r w:rsidR="00E1155F">
        <w:rPr>
          <w:rFonts w:ascii="Times New Roman" w:eastAsia="CIDFont+F2" w:hAnsi="Times New Roman" w:cs="Times New Roman"/>
          <w:sz w:val="24"/>
          <w:szCs w:val="24"/>
        </w:rPr>
        <w:t xml:space="preserve">– </w:t>
      </w:r>
      <w:r w:rsidRPr="00E452D3">
        <w:rPr>
          <w:rFonts w:ascii="Times New Roman" w:eastAsia="Times New Roman" w:hAnsi="Times New Roman" w:cs="Times New Roman"/>
          <w:sz w:val="24"/>
          <w:szCs w:val="24"/>
        </w:rPr>
        <w:t>w ramach</w:t>
      </w:r>
      <w:r>
        <w:rPr>
          <w:rFonts w:ascii="Times New Roman" w:eastAsia="Times New Roman" w:hAnsi="Times New Roman" w:cs="Times New Roman"/>
          <w:sz w:val="24"/>
          <w:szCs w:val="24"/>
        </w:rPr>
        <w:t xml:space="preserve"> projektu</w:t>
      </w:r>
      <w:r w:rsidRPr="00E452D3">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Pr="00E452D3">
        <w:rPr>
          <w:rFonts w:ascii="Times New Roman" w:eastAsia="Times New Roman" w:hAnsi="Times New Roman" w:cs="Times New Roman"/>
          <w:sz w:val="24"/>
          <w:szCs w:val="24"/>
        </w:rPr>
        <w:t>Małopolska infrastruktura rekreacyjno- sportowa- MIRS".</w:t>
      </w:r>
    </w:p>
    <w:p w:rsidR="00200788" w:rsidRDefault="0067176A" w:rsidP="0067176A">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Zam</w:t>
      </w:r>
      <w:r w:rsidR="00E443C7">
        <w:rPr>
          <w:rFonts w:ascii="Times New Roman" w:eastAsia="Times New Roman" w:hAnsi="Times New Roman" w:cs="Times New Roman"/>
          <w:sz w:val="24"/>
        </w:rPr>
        <w:t>ówienie obejmuje</w:t>
      </w:r>
      <w:r w:rsidR="006E32C1">
        <w:rPr>
          <w:rFonts w:ascii="Times New Roman" w:eastAsia="Times New Roman" w:hAnsi="Times New Roman" w:cs="Times New Roman"/>
          <w:sz w:val="24"/>
        </w:rPr>
        <w:t>:</w:t>
      </w:r>
    </w:p>
    <w:p w:rsidR="005C41DB" w:rsidRDefault="005C41DB" w:rsidP="0067176A">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piłkochwyty o wys. 6 m i długości 120 mb za bramkami,</w:t>
      </w:r>
    </w:p>
    <w:p w:rsidR="005C41DB" w:rsidRDefault="005C41DB" w:rsidP="0067176A">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piłkochwyty o wys. 4 m i długości 100 mb wzdłuż boiska od strony rowu,</w:t>
      </w:r>
    </w:p>
    <w:p w:rsidR="006E32C1" w:rsidRDefault="005C41DB" w:rsidP="0067176A">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 </w:t>
      </w:r>
      <w:r w:rsidR="00E443C7">
        <w:rPr>
          <w:rFonts w:ascii="Times New Roman" w:eastAsia="Times New Roman" w:hAnsi="Times New Roman" w:cs="Times New Roman"/>
          <w:sz w:val="24"/>
        </w:rPr>
        <w:t>wymiana opraw oświetleniowych</w:t>
      </w:r>
      <w:r>
        <w:rPr>
          <w:rFonts w:ascii="Times New Roman" w:eastAsia="Times New Roman" w:hAnsi="Times New Roman" w:cs="Times New Roman"/>
          <w:sz w:val="24"/>
        </w:rPr>
        <w:t xml:space="preserve"> na istniejących słupach- 10 szt.</w:t>
      </w:r>
      <w:r w:rsidR="0067176A">
        <w:rPr>
          <w:rFonts w:ascii="Times New Roman" w:eastAsia="Times New Roman" w:hAnsi="Times New Roman" w:cs="Times New Roman"/>
          <w:sz w:val="24"/>
        </w:rPr>
        <w:t xml:space="preserve"> </w:t>
      </w:r>
    </w:p>
    <w:p w:rsidR="006E32C1" w:rsidRDefault="006E32C1" w:rsidP="0067176A">
      <w:pPr>
        <w:spacing w:after="0" w:line="240" w:lineRule="auto"/>
        <w:jc w:val="both"/>
        <w:rPr>
          <w:rFonts w:ascii="Times New Roman" w:eastAsia="Times New Roman" w:hAnsi="Times New Roman" w:cs="Times New Roman"/>
          <w:sz w:val="24"/>
        </w:rPr>
      </w:pPr>
    </w:p>
    <w:p w:rsidR="002662B0" w:rsidRDefault="0067176A" w:rsidP="0067176A">
      <w:pPr>
        <w:spacing w:after="0" w:line="240" w:lineRule="auto"/>
        <w:ind w:right="-1"/>
        <w:jc w:val="both"/>
        <w:rPr>
          <w:rFonts w:ascii="Times New Roman" w:eastAsia="Times New Roman" w:hAnsi="Times New Roman" w:cs="Times New Roman"/>
          <w:b/>
          <w:sz w:val="24"/>
        </w:rPr>
      </w:pPr>
      <w:r>
        <w:rPr>
          <w:rFonts w:ascii="Times New Roman" w:eastAsia="Times New Roman" w:hAnsi="Times New Roman" w:cs="Times New Roman"/>
          <w:sz w:val="24"/>
        </w:rPr>
        <w:t xml:space="preserve">Opis przedmiotu zamówienia zawarty jest w </w:t>
      </w:r>
      <w:r w:rsidR="002662B0">
        <w:rPr>
          <w:rFonts w:ascii="Times New Roman" w:eastAsia="Times New Roman" w:hAnsi="Times New Roman" w:cs="Times New Roman"/>
          <w:b/>
          <w:sz w:val="24"/>
        </w:rPr>
        <w:t>Projekcie r</w:t>
      </w:r>
      <w:r w:rsidR="002662B0" w:rsidRPr="002662B0">
        <w:rPr>
          <w:rFonts w:ascii="Times New Roman" w:eastAsia="Times New Roman" w:hAnsi="Times New Roman" w:cs="Times New Roman"/>
          <w:b/>
          <w:sz w:val="24"/>
        </w:rPr>
        <w:t>emontu</w:t>
      </w:r>
      <w:r w:rsidR="002662B0">
        <w:rPr>
          <w:rFonts w:ascii="Times New Roman" w:eastAsia="Times New Roman" w:hAnsi="Times New Roman" w:cs="Times New Roman"/>
          <w:b/>
          <w:sz w:val="24"/>
        </w:rPr>
        <w:t xml:space="preserve"> boiska w</w:t>
      </w:r>
      <w:r w:rsidRPr="002662B0">
        <w:rPr>
          <w:rFonts w:ascii="Times New Roman" w:eastAsia="Times New Roman" w:hAnsi="Times New Roman" w:cs="Times New Roman"/>
          <w:b/>
          <w:sz w:val="24"/>
        </w:rPr>
        <w:t>ielofunkcyjnego w</w:t>
      </w:r>
      <w:r w:rsidR="002662B0">
        <w:rPr>
          <w:rFonts w:ascii="Times New Roman" w:eastAsia="Times New Roman" w:hAnsi="Times New Roman" w:cs="Times New Roman"/>
          <w:b/>
          <w:sz w:val="24"/>
        </w:rPr>
        <w:t>raz z infrastrukturą techniczną na dz. nr 153/31</w:t>
      </w:r>
      <w:r w:rsidR="002662B0" w:rsidRPr="002662B0">
        <w:rPr>
          <w:rFonts w:ascii="Times New Roman" w:eastAsia="Times New Roman" w:hAnsi="Times New Roman" w:cs="Times New Roman"/>
          <w:b/>
          <w:sz w:val="24"/>
        </w:rPr>
        <w:t xml:space="preserve"> </w:t>
      </w:r>
      <w:r w:rsidR="002662B0">
        <w:rPr>
          <w:rFonts w:ascii="Times New Roman" w:eastAsia="Times New Roman" w:hAnsi="Times New Roman" w:cs="Times New Roman"/>
          <w:b/>
          <w:sz w:val="24"/>
        </w:rPr>
        <w:t>w miejscowości Opatkowice</w:t>
      </w:r>
      <w:r w:rsidR="00E443C7">
        <w:rPr>
          <w:rFonts w:ascii="Times New Roman" w:eastAsia="Times New Roman" w:hAnsi="Times New Roman" w:cs="Times New Roman"/>
          <w:b/>
          <w:sz w:val="24"/>
        </w:rPr>
        <w:t>, przedmiarze robót</w:t>
      </w:r>
      <w:r w:rsidR="002662B0">
        <w:rPr>
          <w:rFonts w:ascii="Times New Roman" w:eastAsia="Times New Roman" w:hAnsi="Times New Roman" w:cs="Times New Roman"/>
          <w:b/>
          <w:sz w:val="24"/>
        </w:rPr>
        <w:t xml:space="preserve">. </w:t>
      </w:r>
    </w:p>
    <w:p w:rsidR="00FF0A8D" w:rsidRDefault="0067176A" w:rsidP="0067176A">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lastRenderedPageBreak/>
        <w:t>Ponadto Wykonawca w trakcie wykonywania robót będzie obowiązany do utrzymywania drożności komunikacyjnej dróg i chodników oraz zabezpieczenia miejsc wykonywania robót.</w:t>
      </w:r>
    </w:p>
    <w:p w:rsidR="0067176A" w:rsidRDefault="0067176A" w:rsidP="0067176A">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Kod Wspólnego Słownika Zamówień (CPV): </w:t>
      </w:r>
    </w:p>
    <w:p w:rsidR="0067176A" w:rsidRPr="00A3249A" w:rsidRDefault="0067176A" w:rsidP="0067176A">
      <w:pPr>
        <w:autoSpaceDE w:val="0"/>
        <w:autoSpaceDN w:val="0"/>
        <w:adjustRightInd w:val="0"/>
        <w:spacing w:after="0" w:line="240" w:lineRule="auto"/>
        <w:rPr>
          <w:rFonts w:ascii="Times New Roman" w:hAnsi="Times New Roman" w:cs="Times New Roman"/>
          <w:color w:val="000000"/>
          <w:sz w:val="24"/>
          <w:szCs w:val="24"/>
        </w:rPr>
      </w:pPr>
      <w:r w:rsidRPr="00A3249A">
        <w:rPr>
          <w:rFonts w:ascii="Times New Roman" w:hAnsi="Times New Roman" w:cs="Times New Roman"/>
          <w:color w:val="000000"/>
          <w:sz w:val="24"/>
          <w:szCs w:val="24"/>
        </w:rPr>
        <w:t xml:space="preserve">45100000-8 Przygotowanie terenu pod budowę </w:t>
      </w:r>
    </w:p>
    <w:p w:rsidR="0067176A" w:rsidRPr="00A3249A" w:rsidRDefault="0067176A" w:rsidP="0067176A">
      <w:pPr>
        <w:autoSpaceDE w:val="0"/>
        <w:autoSpaceDN w:val="0"/>
        <w:adjustRightInd w:val="0"/>
        <w:spacing w:after="0" w:line="240" w:lineRule="auto"/>
        <w:rPr>
          <w:rFonts w:ascii="Times New Roman" w:hAnsi="Times New Roman" w:cs="Times New Roman"/>
          <w:color w:val="000000"/>
          <w:sz w:val="24"/>
          <w:szCs w:val="24"/>
        </w:rPr>
      </w:pPr>
      <w:r w:rsidRPr="00A3249A">
        <w:rPr>
          <w:rFonts w:ascii="Times New Roman" w:hAnsi="Times New Roman" w:cs="Times New Roman"/>
          <w:color w:val="000000"/>
          <w:sz w:val="24"/>
          <w:szCs w:val="24"/>
        </w:rPr>
        <w:t xml:space="preserve">45112700-2 </w:t>
      </w:r>
      <w:r w:rsidRPr="00A3249A">
        <w:rPr>
          <w:rFonts w:ascii="Times New Roman" w:hAnsi="Times New Roman" w:cs="Times New Roman"/>
          <w:sz w:val="24"/>
          <w:szCs w:val="24"/>
        </w:rPr>
        <w:t>Roboty w zakresie kształtowania terenu</w:t>
      </w:r>
    </w:p>
    <w:p w:rsidR="0067176A" w:rsidRPr="00511C63" w:rsidRDefault="0067176A" w:rsidP="0067176A">
      <w:pPr>
        <w:autoSpaceDE w:val="0"/>
        <w:autoSpaceDN w:val="0"/>
        <w:adjustRightInd w:val="0"/>
        <w:spacing w:after="0" w:line="240" w:lineRule="auto"/>
        <w:jc w:val="both"/>
        <w:rPr>
          <w:rFonts w:ascii="Times New Roman" w:hAnsi="Times New Roman" w:cs="Times New Roman"/>
          <w:color w:val="000000"/>
          <w:sz w:val="24"/>
          <w:szCs w:val="24"/>
        </w:rPr>
      </w:pPr>
      <w:r w:rsidRPr="00511C63">
        <w:rPr>
          <w:rFonts w:ascii="Times New Roman" w:hAnsi="Times New Roman" w:cs="Times New Roman"/>
          <w:color w:val="000000"/>
          <w:sz w:val="24"/>
          <w:szCs w:val="24"/>
        </w:rPr>
        <w:t xml:space="preserve">45342000-6 </w:t>
      </w:r>
      <w:r w:rsidRPr="00511C63">
        <w:rPr>
          <w:rFonts w:ascii="Times New Roman" w:hAnsi="Times New Roman" w:cs="Times New Roman"/>
          <w:sz w:val="24"/>
          <w:szCs w:val="24"/>
        </w:rPr>
        <w:t>Wznoszenie ogrodzeń</w:t>
      </w:r>
    </w:p>
    <w:p w:rsidR="0067176A" w:rsidRPr="00A3249A" w:rsidRDefault="00511C63" w:rsidP="0067176A">
      <w:pPr>
        <w:autoSpaceDE w:val="0"/>
        <w:autoSpaceDN w:val="0"/>
        <w:adjustRightInd w:val="0"/>
        <w:spacing w:after="0" w:line="240" w:lineRule="auto"/>
        <w:rPr>
          <w:rFonts w:ascii="Times New Roman" w:hAnsi="Times New Roman" w:cs="Times New Roman"/>
          <w:color w:val="000000"/>
          <w:sz w:val="24"/>
          <w:szCs w:val="24"/>
        </w:rPr>
      </w:pPr>
      <w:r w:rsidRPr="00511C63">
        <w:rPr>
          <w:rFonts w:ascii="Times New Roman" w:hAnsi="Times New Roman" w:cs="Times New Roman"/>
          <w:color w:val="000000"/>
          <w:sz w:val="24"/>
          <w:szCs w:val="24"/>
        </w:rPr>
        <w:t>45316100</w:t>
      </w:r>
      <w:r w:rsidR="0067176A" w:rsidRPr="00511C63">
        <w:rPr>
          <w:rFonts w:ascii="Times New Roman" w:hAnsi="Times New Roman" w:cs="Times New Roman"/>
          <w:color w:val="000000"/>
          <w:sz w:val="24"/>
          <w:szCs w:val="24"/>
        </w:rPr>
        <w:t>-</w:t>
      </w:r>
      <w:r>
        <w:rPr>
          <w:rFonts w:ascii="Times New Roman" w:hAnsi="Times New Roman" w:cs="Times New Roman"/>
          <w:color w:val="000000"/>
          <w:sz w:val="24"/>
          <w:szCs w:val="24"/>
        </w:rPr>
        <w:t>6 Instalowanie urządzeń oświetlenia zewnętrznego</w:t>
      </w:r>
    </w:p>
    <w:p w:rsidR="0067176A" w:rsidRPr="00A3249A" w:rsidRDefault="0067176A" w:rsidP="0067176A">
      <w:pPr>
        <w:spacing w:after="0" w:line="240" w:lineRule="auto"/>
        <w:jc w:val="both"/>
        <w:rPr>
          <w:rFonts w:ascii="Times New Roman" w:eastAsia="Times New Roman" w:hAnsi="Times New Roman" w:cs="Times New Roman"/>
          <w:sz w:val="24"/>
          <w:szCs w:val="24"/>
        </w:rPr>
      </w:pPr>
    </w:p>
    <w:p w:rsidR="0067176A" w:rsidRDefault="0067176A" w:rsidP="0067176A">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Wszystkie zastosowane materiały i urządzenia muszą posiadać niezbędne atesty, aprobaty </w:t>
      </w:r>
      <w:r w:rsidR="00FF0A8D">
        <w:rPr>
          <w:rFonts w:ascii="Times New Roman" w:eastAsia="Times New Roman" w:hAnsi="Times New Roman" w:cs="Times New Roman"/>
          <w:sz w:val="24"/>
        </w:rPr>
        <w:t xml:space="preserve">               </w:t>
      </w:r>
      <w:r>
        <w:rPr>
          <w:rFonts w:ascii="Times New Roman" w:eastAsia="Times New Roman" w:hAnsi="Times New Roman" w:cs="Times New Roman"/>
          <w:sz w:val="24"/>
        </w:rPr>
        <w:t>i deklaracje zgodności.</w:t>
      </w:r>
    </w:p>
    <w:p w:rsidR="0067176A" w:rsidRDefault="0067176A" w:rsidP="0067176A">
      <w:pPr>
        <w:spacing w:after="0" w:line="240" w:lineRule="auto"/>
        <w:jc w:val="both"/>
        <w:rPr>
          <w:rFonts w:ascii="Times New Roman" w:eastAsia="Times New Roman" w:hAnsi="Times New Roman" w:cs="Times New Roman"/>
          <w:b/>
          <w:sz w:val="24"/>
        </w:rPr>
      </w:pPr>
      <w:r>
        <w:rPr>
          <w:rFonts w:ascii="Times New Roman" w:eastAsia="Times New Roman" w:hAnsi="Times New Roman" w:cs="Times New Roman"/>
          <w:b/>
          <w:sz w:val="24"/>
        </w:rPr>
        <w:t>Wszędzie gdziekolwiek w opisie przedmiotu zamówienia wskazana została nazwa producenta, znak towarowy, patent lub pochodzenie, to wskazaniu takiemu towarzyszy wyraz „lub równoważny”.</w:t>
      </w:r>
    </w:p>
    <w:p w:rsidR="0067176A" w:rsidRDefault="0067176A" w:rsidP="0067176A">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Wszelkie użyte nazwy handlowe należy traktować jak informację uściślającą. Dopuszcza się użycie do realizacji robót budowlanych produktów równoważnych, co do ich jakości </w:t>
      </w:r>
      <w:r w:rsidR="00FF0A8D">
        <w:rPr>
          <w:rFonts w:ascii="Times New Roman" w:eastAsia="Times New Roman" w:hAnsi="Times New Roman" w:cs="Times New Roman"/>
          <w:sz w:val="24"/>
        </w:rPr>
        <w:t xml:space="preserve">                        </w:t>
      </w:r>
      <w:r>
        <w:rPr>
          <w:rFonts w:ascii="Times New Roman" w:eastAsia="Times New Roman" w:hAnsi="Times New Roman" w:cs="Times New Roman"/>
          <w:sz w:val="24"/>
        </w:rPr>
        <w:t>i docelowego przeznaczenia oraz spełnianych funkcji i walorów użytkowych. Przez jakość należy rozumieć minimalne parametry materiału lub urządzenia wskazanego z nazwy w zakresie wartości podanych w dowolnie obowiązującej normie na terenie Kraju lub Unii dla tego urządzenia lub materiału.</w:t>
      </w:r>
    </w:p>
    <w:p w:rsidR="0067176A" w:rsidRDefault="0067176A" w:rsidP="0067176A">
      <w:pPr>
        <w:spacing w:after="0" w:line="240" w:lineRule="auto"/>
        <w:jc w:val="both"/>
        <w:rPr>
          <w:rFonts w:ascii="Times New Roman" w:eastAsia="Times New Roman" w:hAnsi="Times New Roman" w:cs="Times New Roman"/>
          <w:b/>
          <w:sz w:val="24"/>
        </w:rPr>
      </w:pPr>
    </w:p>
    <w:p w:rsidR="0067176A" w:rsidRDefault="0067176A" w:rsidP="0067176A">
      <w:pPr>
        <w:spacing w:after="0" w:line="240" w:lineRule="auto"/>
        <w:jc w:val="both"/>
        <w:rPr>
          <w:rFonts w:ascii="Times New Roman" w:hAnsi="Times New Roman" w:cs="Times New Roman"/>
          <w:sz w:val="24"/>
          <w:szCs w:val="24"/>
        </w:rPr>
      </w:pPr>
      <w:r>
        <w:rPr>
          <w:rFonts w:ascii="Times New Roman" w:eastAsia="Times New Roman" w:hAnsi="Times New Roman" w:cs="Times New Roman"/>
          <w:b/>
          <w:sz w:val="24"/>
        </w:rPr>
        <w:t xml:space="preserve">W przypadkach, w których Zamawiający opisał przedmiot </w:t>
      </w:r>
      <w:r w:rsidRPr="00B821D7">
        <w:rPr>
          <w:rFonts w:ascii="Times New Roman" w:eastAsia="Times New Roman" w:hAnsi="Times New Roman" w:cs="Times New Roman"/>
          <w:b/>
          <w:sz w:val="24"/>
          <w:szCs w:val="24"/>
        </w:rPr>
        <w:t xml:space="preserve">zamówienia </w:t>
      </w:r>
      <w:r w:rsidRPr="00B821D7">
        <w:rPr>
          <w:rFonts w:ascii="Times New Roman" w:hAnsi="Times New Roman" w:cs="Times New Roman"/>
          <w:sz w:val="24"/>
          <w:szCs w:val="24"/>
        </w:rPr>
        <w:t xml:space="preserve">przez odniesienie do norm, europejskich ocen technicznych, aprobat, specyfikacji technicznych i systemów referencji technicznych, </w:t>
      </w:r>
      <w:r>
        <w:rPr>
          <w:rFonts w:ascii="Times New Roman" w:hAnsi="Times New Roman" w:cs="Times New Roman"/>
          <w:sz w:val="24"/>
          <w:szCs w:val="24"/>
        </w:rPr>
        <w:t>Z</w:t>
      </w:r>
      <w:r w:rsidRPr="00B821D7">
        <w:rPr>
          <w:rFonts w:ascii="Times New Roman" w:hAnsi="Times New Roman" w:cs="Times New Roman"/>
          <w:sz w:val="24"/>
          <w:szCs w:val="24"/>
        </w:rPr>
        <w:t xml:space="preserve">amawiający </w:t>
      </w:r>
      <w:r w:rsidRPr="00B821D7">
        <w:rPr>
          <w:rFonts w:ascii="Times New Roman" w:hAnsi="Times New Roman" w:cs="Times New Roman"/>
          <w:b/>
          <w:sz w:val="24"/>
          <w:szCs w:val="24"/>
        </w:rPr>
        <w:t>dopuszcza rozwiązania równoważne</w:t>
      </w:r>
      <w:r>
        <w:rPr>
          <w:rFonts w:ascii="Times New Roman" w:hAnsi="Times New Roman" w:cs="Times New Roman"/>
          <w:sz w:val="24"/>
          <w:szCs w:val="24"/>
        </w:rPr>
        <w:t xml:space="preserve"> opisywanym.</w:t>
      </w:r>
    </w:p>
    <w:p w:rsidR="0067176A" w:rsidRPr="00B821D7" w:rsidRDefault="0067176A" w:rsidP="0067176A">
      <w:pPr>
        <w:spacing w:after="0" w:line="240" w:lineRule="auto"/>
        <w:jc w:val="both"/>
        <w:rPr>
          <w:rFonts w:ascii="Times New Roman" w:eastAsia="Times New Roman" w:hAnsi="Times New Roman" w:cs="Times New Roman"/>
          <w:b/>
          <w:sz w:val="24"/>
          <w:szCs w:val="24"/>
        </w:rPr>
      </w:pPr>
      <w:r w:rsidRPr="00B821D7">
        <w:rPr>
          <w:rFonts w:ascii="Times New Roman" w:hAnsi="Times New Roman" w:cs="Times New Roman"/>
          <w:sz w:val="24"/>
          <w:szCs w:val="24"/>
        </w:rPr>
        <w:t>Wykonawca, który powołuje się na rozwiązania równoważne opisywanym przez zamawiającego, jest obowiązany wykazać, że oferowane przez niego dostawy, usługi lub roboty budowlane spełniają wymagania określone przez zamawiającego</w:t>
      </w:r>
      <w:r>
        <w:rPr>
          <w:rFonts w:ascii="Times New Roman" w:hAnsi="Times New Roman" w:cs="Times New Roman"/>
          <w:sz w:val="24"/>
          <w:szCs w:val="24"/>
        </w:rPr>
        <w:t>.</w:t>
      </w:r>
    </w:p>
    <w:p w:rsidR="00A86FB4" w:rsidRDefault="00A86FB4"/>
    <w:p w:rsidR="0067176A" w:rsidRPr="004F3BF5" w:rsidRDefault="00FF0A8D" w:rsidP="004F3BF5">
      <w:pPr>
        <w:spacing w:after="0" w:line="240" w:lineRule="auto"/>
        <w:rPr>
          <w:rFonts w:ascii="Times New Roman" w:eastAsia="Times New Roman" w:hAnsi="Times New Roman" w:cs="Times New Roman"/>
          <w:sz w:val="24"/>
        </w:rPr>
      </w:pPr>
      <w:r>
        <w:rPr>
          <w:rFonts w:ascii="Times New Roman" w:eastAsia="Times New Roman" w:hAnsi="Times New Roman" w:cs="Times New Roman"/>
          <w:b/>
          <w:sz w:val="24"/>
        </w:rPr>
        <w:t>I</w:t>
      </w:r>
      <w:r w:rsidR="004F3BF5" w:rsidRPr="004F3BF5">
        <w:rPr>
          <w:rFonts w:ascii="Times New Roman" w:eastAsia="Times New Roman" w:hAnsi="Times New Roman" w:cs="Times New Roman"/>
          <w:b/>
          <w:sz w:val="24"/>
        </w:rPr>
        <w:t>I.</w:t>
      </w:r>
      <w:r w:rsidR="004F3BF5">
        <w:rPr>
          <w:rFonts w:ascii="Times New Roman" w:eastAsia="Times New Roman" w:hAnsi="Times New Roman" w:cs="Times New Roman"/>
          <w:b/>
          <w:sz w:val="24"/>
        </w:rPr>
        <w:t xml:space="preserve"> </w:t>
      </w:r>
      <w:r w:rsidR="0067176A" w:rsidRPr="004F3BF5">
        <w:rPr>
          <w:rFonts w:ascii="Times New Roman" w:eastAsia="Times New Roman" w:hAnsi="Times New Roman" w:cs="Times New Roman"/>
          <w:b/>
          <w:sz w:val="24"/>
        </w:rPr>
        <w:t>TERMIN WYKONANIA ZAMÓWIENIA</w:t>
      </w:r>
    </w:p>
    <w:p w:rsidR="0067176A" w:rsidRDefault="0067176A" w:rsidP="0067176A">
      <w:pPr>
        <w:spacing w:after="0" w:line="240" w:lineRule="auto"/>
        <w:jc w:val="both"/>
        <w:rPr>
          <w:rFonts w:ascii="Times New Roman" w:eastAsia="Times New Roman" w:hAnsi="Times New Roman" w:cs="Times New Roman"/>
          <w:sz w:val="24"/>
        </w:rPr>
      </w:pPr>
    </w:p>
    <w:p w:rsidR="0067176A" w:rsidRDefault="004F3BF5" w:rsidP="0067176A">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Termin rozpoczęcia prac ustala się na dzień podpisania umowy a termin zakończenia na dzień </w:t>
      </w:r>
      <w:r w:rsidR="005A6400">
        <w:rPr>
          <w:rFonts w:ascii="Times New Roman" w:eastAsia="Times New Roman" w:hAnsi="Times New Roman" w:cs="Times New Roman"/>
          <w:sz w:val="24"/>
        </w:rPr>
        <w:t xml:space="preserve"> 30 listopada 2021</w:t>
      </w:r>
      <w:r w:rsidR="0067176A" w:rsidRPr="00CF191E">
        <w:rPr>
          <w:rFonts w:ascii="Times New Roman" w:eastAsia="Times New Roman" w:hAnsi="Times New Roman" w:cs="Times New Roman"/>
          <w:sz w:val="24"/>
        </w:rPr>
        <w:t xml:space="preserve"> r.</w:t>
      </w:r>
    </w:p>
    <w:p w:rsidR="00FF0A8D" w:rsidRDefault="00FF0A8D" w:rsidP="0067176A">
      <w:pPr>
        <w:spacing w:after="0" w:line="240" w:lineRule="auto"/>
        <w:jc w:val="both"/>
        <w:rPr>
          <w:rFonts w:ascii="Times New Roman" w:eastAsia="Times New Roman" w:hAnsi="Times New Roman" w:cs="Times New Roman"/>
          <w:sz w:val="24"/>
        </w:rPr>
      </w:pPr>
    </w:p>
    <w:p w:rsidR="009465C8" w:rsidRDefault="009465C8" w:rsidP="0067176A">
      <w:pPr>
        <w:spacing w:after="0" w:line="240" w:lineRule="auto"/>
        <w:jc w:val="both"/>
        <w:rPr>
          <w:rFonts w:ascii="Times New Roman" w:eastAsia="Times New Roman" w:hAnsi="Times New Roman" w:cs="Times New Roman"/>
          <w:sz w:val="24"/>
        </w:rPr>
      </w:pPr>
    </w:p>
    <w:p w:rsidR="009465C8" w:rsidRDefault="009465C8" w:rsidP="0067176A">
      <w:pPr>
        <w:spacing w:after="0" w:line="240" w:lineRule="auto"/>
        <w:jc w:val="both"/>
        <w:rPr>
          <w:rFonts w:ascii="Times New Roman" w:eastAsia="Times New Roman" w:hAnsi="Times New Roman" w:cs="Times New Roman"/>
          <w:b/>
          <w:sz w:val="24"/>
        </w:rPr>
      </w:pPr>
      <w:r w:rsidRPr="009465C8">
        <w:rPr>
          <w:rFonts w:ascii="Times New Roman" w:eastAsia="Times New Roman" w:hAnsi="Times New Roman" w:cs="Times New Roman"/>
          <w:b/>
          <w:sz w:val="24"/>
        </w:rPr>
        <w:t>III. WARUNKI UDZIAŁU W POSTĘPOWANIU ORAZ PODSTAWY WYKLUCZENIA</w:t>
      </w:r>
    </w:p>
    <w:p w:rsidR="001B772D" w:rsidRPr="009465C8" w:rsidRDefault="001B772D" w:rsidP="0067176A">
      <w:pPr>
        <w:spacing w:after="0" w:line="240" w:lineRule="auto"/>
        <w:jc w:val="both"/>
        <w:rPr>
          <w:rFonts w:ascii="Times New Roman" w:eastAsia="Times New Roman" w:hAnsi="Times New Roman" w:cs="Times New Roman"/>
          <w:b/>
          <w:sz w:val="24"/>
        </w:rPr>
      </w:pPr>
    </w:p>
    <w:p w:rsidR="001B772D" w:rsidRDefault="001B772D" w:rsidP="001B772D">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O udzielenie zamówienia może ubiegać się Wykonawca, który:</w:t>
      </w:r>
    </w:p>
    <w:p w:rsidR="001B772D" w:rsidRDefault="001B772D" w:rsidP="001B772D">
      <w:pPr>
        <w:pStyle w:val="Akapitzlist"/>
        <w:numPr>
          <w:ilvl w:val="0"/>
          <w:numId w:val="14"/>
        </w:numPr>
        <w:spacing w:after="0" w:line="240" w:lineRule="auto"/>
        <w:jc w:val="both"/>
        <w:rPr>
          <w:rFonts w:ascii="Times New Roman" w:eastAsia="Times New Roman" w:hAnsi="Times New Roman" w:cs="Times New Roman"/>
          <w:sz w:val="24"/>
        </w:rPr>
      </w:pPr>
      <w:r w:rsidRPr="00AF4C8A">
        <w:rPr>
          <w:rFonts w:ascii="Times New Roman" w:eastAsia="Times New Roman" w:hAnsi="Times New Roman" w:cs="Times New Roman"/>
          <w:sz w:val="24"/>
        </w:rPr>
        <w:t xml:space="preserve">w okresie ostatnich pięciu lat przed upływem terminu składania ofert należycie wykonał (tj. zgodnie z przepisami prawa budowlanego i prawidłowo ukończył) co najmniej jedne roboty budowlane obejmujące wykonanie </w:t>
      </w:r>
      <w:proofErr w:type="spellStart"/>
      <w:r>
        <w:rPr>
          <w:rFonts w:ascii="Times New Roman" w:eastAsia="Times New Roman" w:hAnsi="Times New Roman" w:cs="Times New Roman"/>
          <w:sz w:val="24"/>
        </w:rPr>
        <w:t>piłkochwytów</w:t>
      </w:r>
      <w:proofErr w:type="spellEnd"/>
      <w:r>
        <w:rPr>
          <w:rFonts w:ascii="Times New Roman" w:eastAsia="Times New Roman" w:hAnsi="Times New Roman" w:cs="Times New Roman"/>
          <w:sz w:val="24"/>
        </w:rPr>
        <w:t xml:space="preserve"> o wysokości co najmniej 5 m </w:t>
      </w:r>
      <w:r w:rsidR="000440FE">
        <w:rPr>
          <w:rFonts w:ascii="Times New Roman" w:eastAsia="Times New Roman" w:hAnsi="Times New Roman" w:cs="Times New Roman"/>
          <w:sz w:val="24"/>
        </w:rPr>
        <w:t xml:space="preserve">                           </w:t>
      </w:r>
      <w:r>
        <w:rPr>
          <w:rFonts w:ascii="Times New Roman" w:eastAsia="Times New Roman" w:hAnsi="Times New Roman" w:cs="Times New Roman"/>
          <w:sz w:val="24"/>
        </w:rPr>
        <w:t>i długości co najmniej 50 mb</w:t>
      </w:r>
      <w:r w:rsidRPr="00AF4C8A">
        <w:rPr>
          <w:rFonts w:ascii="Times New Roman" w:eastAsia="Times New Roman" w:hAnsi="Times New Roman" w:cs="Times New Roman"/>
          <w:sz w:val="24"/>
        </w:rPr>
        <w:t xml:space="preserve">, </w:t>
      </w:r>
    </w:p>
    <w:p w:rsidR="00FF0A8D" w:rsidRPr="00B44E40" w:rsidRDefault="00FF0A8D" w:rsidP="00FF0A8D">
      <w:pPr>
        <w:pStyle w:val="NormalnyWeb"/>
        <w:shd w:val="clear" w:color="auto" w:fill="FFFFFF"/>
        <w:jc w:val="both"/>
        <w:rPr>
          <w:color w:val="000000" w:themeColor="text1"/>
        </w:rPr>
      </w:pPr>
      <w:r w:rsidRPr="00B44E40">
        <w:rPr>
          <w:color w:val="000000" w:themeColor="text1"/>
        </w:rPr>
        <w:t>2) nie podlega wykluczeniu z postępowania na podstawie przesłanek określonych w Załączniku 2.</w:t>
      </w:r>
    </w:p>
    <w:p w:rsidR="00BC2520" w:rsidRDefault="00FF0A8D" w:rsidP="00BC2520">
      <w:pPr>
        <w:pStyle w:val="NormalnyWeb"/>
        <w:shd w:val="clear" w:color="auto" w:fill="FFFFFF"/>
        <w:jc w:val="both"/>
        <w:rPr>
          <w:color w:val="000000" w:themeColor="text1"/>
        </w:rPr>
      </w:pPr>
      <w:r w:rsidRPr="000142FB">
        <w:rPr>
          <w:color w:val="000000" w:themeColor="text1"/>
        </w:rPr>
        <w:t>Ocena spełniania przez Wykonawcę warunków udziału w postępowaniu będzie dokonana na podstawie złożonego przez Wykonawcę oświadczenia.</w:t>
      </w:r>
    </w:p>
    <w:p w:rsidR="00B677D9" w:rsidRDefault="00B677D9" w:rsidP="00BC2520">
      <w:pPr>
        <w:pStyle w:val="NormalnyWeb"/>
        <w:shd w:val="clear" w:color="auto" w:fill="FFFFFF"/>
        <w:jc w:val="both"/>
        <w:rPr>
          <w:color w:val="000000" w:themeColor="text1"/>
        </w:rPr>
      </w:pPr>
    </w:p>
    <w:p w:rsidR="009465C8" w:rsidRPr="009465C8" w:rsidRDefault="009465C8" w:rsidP="00BC2520">
      <w:pPr>
        <w:pStyle w:val="NormalnyWeb"/>
        <w:shd w:val="clear" w:color="auto" w:fill="FFFFFF"/>
        <w:jc w:val="both"/>
        <w:rPr>
          <w:color w:val="000000" w:themeColor="text1"/>
        </w:rPr>
      </w:pPr>
      <w:r w:rsidRPr="009465C8">
        <w:rPr>
          <w:b/>
          <w:color w:val="000000" w:themeColor="text1"/>
        </w:rPr>
        <w:lastRenderedPageBreak/>
        <w:t>IV.</w:t>
      </w:r>
      <w:r w:rsidRPr="009465C8">
        <w:rPr>
          <w:rStyle w:val="Pogrubienie"/>
          <w:color w:val="000000" w:themeColor="text1"/>
        </w:rPr>
        <w:t xml:space="preserve"> </w:t>
      </w:r>
      <w:r w:rsidRPr="009465C8">
        <w:rPr>
          <w:b/>
          <w:bCs/>
          <w:color w:val="000000" w:themeColor="text1"/>
        </w:rPr>
        <w:t>OŚWIADCZENIA I DOKUMENTY</w:t>
      </w:r>
    </w:p>
    <w:p w:rsidR="009465C8" w:rsidRPr="009465C8" w:rsidRDefault="009465C8" w:rsidP="009465C8">
      <w:pPr>
        <w:numPr>
          <w:ilvl w:val="0"/>
          <w:numId w:val="11"/>
        </w:numPr>
        <w:shd w:val="clear" w:color="auto" w:fill="FFFFFF"/>
        <w:tabs>
          <w:tab w:val="clear" w:pos="720"/>
          <w:tab w:val="num" w:pos="426"/>
        </w:tabs>
        <w:spacing w:before="100" w:beforeAutospacing="1" w:after="100" w:afterAutospacing="1" w:line="301" w:lineRule="atLeast"/>
        <w:ind w:left="426" w:hanging="426"/>
        <w:jc w:val="both"/>
        <w:rPr>
          <w:rFonts w:ascii="Times New Roman" w:eastAsia="Times New Roman" w:hAnsi="Times New Roman" w:cs="Times New Roman"/>
          <w:color w:val="000000" w:themeColor="text1"/>
          <w:sz w:val="24"/>
          <w:szCs w:val="24"/>
        </w:rPr>
      </w:pPr>
      <w:r w:rsidRPr="009465C8">
        <w:rPr>
          <w:rFonts w:ascii="Times New Roman" w:eastAsia="Times New Roman" w:hAnsi="Times New Roman" w:cs="Times New Roman"/>
          <w:color w:val="000000" w:themeColor="text1"/>
          <w:sz w:val="24"/>
          <w:szCs w:val="24"/>
        </w:rPr>
        <w:t>Wykonawca składa wraz z ofertą </w:t>
      </w:r>
      <w:r w:rsidRPr="009465C8">
        <w:rPr>
          <w:rFonts w:ascii="Times New Roman" w:eastAsia="Times New Roman" w:hAnsi="Times New Roman" w:cs="Times New Roman"/>
          <w:b/>
          <w:bCs/>
          <w:color w:val="000000" w:themeColor="text1"/>
          <w:sz w:val="24"/>
          <w:szCs w:val="24"/>
        </w:rPr>
        <w:t>aktualne na dzień składania ofert</w:t>
      </w:r>
      <w:r w:rsidRPr="009465C8">
        <w:rPr>
          <w:rFonts w:ascii="Times New Roman" w:eastAsia="Times New Roman" w:hAnsi="Times New Roman" w:cs="Times New Roman"/>
          <w:color w:val="000000" w:themeColor="text1"/>
          <w:sz w:val="24"/>
          <w:szCs w:val="24"/>
        </w:rPr>
        <w:t xml:space="preserve"> oświadczenie stanowiące potwierdzenie, że Wykonawca nie podlega wykluczeniu z postępowania oraz spełnia warunki udziału w postępowaniu, o których mowa w części III </w:t>
      </w:r>
      <w:proofErr w:type="spellStart"/>
      <w:r w:rsidRPr="009465C8">
        <w:rPr>
          <w:rFonts w:ascii="Times New Roman" w:eastAsia="Times New Roman" w:hAnsi="Times New Roman" w:cs="Times New Roman"/>
          <w:color w:val="000000" w:themeColor="text1"/>
          <w:sz w:val="24"/>
          <w:szCs w:val="24"/>
        </w:rPr>
        <w:t>pkt</w:t>
      </w:r>
      <w:proofErr w:type="spellEnd"/>
      <w:r w:rsidRPr="009465C8">
        <w:rPr>
          <w:rFonts w:ascii="Times New Roman" w:eastAsia="Times New Roman" w:hAnsi="Times New Roman" w:cs="Times New Roman"/>
          <w:color w:val="000000" w:themeColor="text1"/>
          <w:sz w:val="24"/>
          <w:szCs w:val="24"/>
        </w:rPr>
        <w:t xml:space="preserve"> 1 Zaproszenia.</w:t>
      </w:r>
    </w:p>
    <w:p w:rsidR="009465C8" w:rsidRPr="009465C8" w:rsidRDefault="009465C8" w:rsidP="009465C8">
      <w:pPr>
        <w:numPr>
          <w:ilvl w:val="0"/>
          <w:numId w:val="11"/>
        </w:numPr>
        <w:shd w:val="clear" w:color="auto" w:fill="FFFFFF"/>
        <w:tabs>
          <w:tab w:val="clear" w:pos="720"/>
          <w:tab w:val="num" w:pos="426"/>
        </w:tabs>
        <w:spacing w:before="100" w:beforeAutospacing="1" w:after="100" w:afterAutospacing="1" w:line="301" w:lineRule="atLeast"/>
        <w:ind w:left="426" w:hanging="426"/>
        <w:jc w:val="both"/>
        <w:rPr>
          <w:rFonts w:ascii="Times New Roman" w:eastAsia="Times New Roman" w:hAnsi="Times New Roman" w:cs="Times New Roman"/>
          <w:color w:val="000000" w:themeColor="text1"/>
          <w:sz w:val="24"/>
          <w:szCs w:val="24"/>
        </w:rPr>
      </w:pPr>
      <w:r w:rsidRPr="009465C8">
        <w:rPr>
          <w:rFonts w:ascii="Times New Roman" w:eastAsia="Times New Roman" w:hAnsi="Times New Roman" w:cs="Times New Roman"/>
          <w:color w:val="000000" w:themeColor="text1"/>
          <w:sz w:val="24"/>
          <w:szCs w:val="24"/>
        </w:rPr>
        <w:t>Oświadczenie, o którym mowa w ust. 1, Wykonawca składa </w:t>
      </w:r>
      <w:r w:rsidRPr="009465C8">
        <w:rPr>
          <w:rFonts w:ascii="Times New Roman" w:eastAsia="Times New Roman" w:hAnsi="Times New Roman" w:cs="Times New Roman"/>
          <w:b/>
          <w:bCs/>
          <w:color w:val="000000" w:themeColor="text1"/>
          <w:sz w:val="24"/>
          <w:szCs w:val="24"/>
        </w:rPr>
        <w:t>w formie pisemnej</w:t>
      </w:r>
      <w:r w:rsidRPr="009465C8">
        <w:rPr>
          <w:rFonts w:ascii="Times New Roman" w:eastAsia="Times New Roman" w:hAnsi="Times New Roman" w:cs="Times New Roman"/>
          <w:color w:val="000000" w:themeColor="text1"/>
          <w:sz w:val="24"/>
          <w:szCs w:val="24"/>
        </w:rPr>
        <w:t>, zgodnie ze wzorem stanowiącym Załącznik 2 do Zaproszenia.</w:t>
      </w:r>
    </w:p>
    <w:p w:rsidR="009465C8" w:rsidRPr="009A55E9" w:rsidRDefault="009465C8" w:rsidP="009465C8">
      <w:pPr>
        <w:numPr>
          <w:ilvl w:val="0"/>
          <w:numId w:val="11"/>
        </w:numPr>
        <w:shd w:val="clear" w:color="auto" w:fill="FFFFFF"/>
        <w:tabs>
          <w:tab w:val="clear" w:pos="720"/>
          <w:tab w:val="num" w:pos="426"/>
        </w:tabs>
        <w:spacing w:before="100" w:beforeAutospacing="1" w:after="100" w:afterAutospacing="1" w:line="301" w:lineRule="atLeast"/>
        <w:ind w:left="426" w:hanging="426"/>
        <w:jc w:val="both"/>
        <w:rPr>
          <w:rFonts w:ascii="Times New Roman" w:eastAsia="Times New Roman" w:hAnsi="Times New Roman" w:cs="Times New Roman"/>
          <w:color w:val="000000" w:themeColor="text1"/>
          <w:sz w:val="24"/>
          <w:szCs w:val="24"/>
        </w:rPr>
      </w:pPr>
      <w:r w:rsidRPr="009465C8">
        <w:rPr>
          <w:rFonts w:ascii="Times New Roman" w:eastAsia="Times New Roman" w:hAnsi="Times New Roman" w:cs="Times New Roman"/>
          <w:color w:val="000000" w:themeColor="text1"/>
          <w:sz w:val="24"/>
          <w:szCs w:val="24"/>
        </w:rPr>
        <w:t>Jeżeli Wykonawcy wspólnie ubiegają się o udzielenie zamówienia, oświadczenie, o którym mowa w ust. 1, </w:t>
      </w:r>
      <w:r w:rsidRPr="009465C8">
        <w:rPr>
          <w:rFonts w:ascii="Times New Roman" w:eastAsia="Times New Roman" w:hAnsi="Times New Roman" w:cs="Times New Roman"/>
          <w:b/>
          <w:bCs/>
          <w:color w:val="000000" w:themeColor="text1"/>
          <w:sz w:val="24"/>
          <w:szCs w:val="24"/>
        </w:rPr>
        <w:t>składa każdy Wykonawca</w:t>
      </w:r>
      <w:r w:rsidRPr="009465C8">
        <w:rPr>
          <w:rFonts w:ascii="Times New Roman" w:eastAsia="Times New Roman" w:hAnsi="Times New Roman" w:cs="Times New Roman"/>
          <w:color w:val="000000" w:themeColor="text1"/>
          <w:sz w:val="24"/>
          <w:szCs w:val="24"/>
        </w:rPr>
        <w:t>. Oświadczenie potwierdza, że Wykonawca nie podlega wykluczeniu z postępowania oraz spełnia warunki udziału w postępowaniu w zakresie, w którym wykazuje ich spełnianie.</w:t>
      </w:r>
    </w:p>
    <w:p w:rsidR="0067176A" w:rsidRPr="009465C8" w:rsidRDefault="009465C8" w:rsidP="009465C8">
      <w:pPr>
        <w:shd w:val="clear" w:color="auto" w:fill="FFFFFF"/>
        <w:spacing w:before="100" w:beforeAutospacing="1" w:after="100" w:afterAutospacing="1" w:line="301" w:lineRule="atLeast"/>
        <w:jc w:val="both"/>
        <w:rPr>
          <w:rFonts w:ascii="Times New Roman" w:eastAsia="Times New Roman" w:hAnsi="Times New Roman" w:cs="Times New Roman"/>
          <w:b/>
          <w:color w:val="000000" w:themeColor="text1"/>
          <w:sz w:val="24"/>
          <w:szCs w:val="24"/>
        </w:rPr>
      </w:pPr>
      <w:r w:rsidRPr="009465C8">
        <w:rPr>
          <w:rFonts w:ascii="Times New Roman" w:eastAsia="Times New Roman" w:hAnsi="Times New Roman" w:cs="Times New Roman"/>
          <w:b/>
          <w:color w:val="000000" w:themeColor="text1"/>
          <w:sz w:val="24"/>
          <w:szCs w:val="24"/>
        </w:rPr>
        <w:t>V.</w:t>
      </w:r>
      <w:r>
        <w:rPr>
          <w:rFonts w:ascii="Times New Roman" w:eastAsia="Times New Roman" w:hAnsi="Times New Roman" w:cs="Times New Roman"/>
          <w:b/>
          <w:color w:val="000000" w:themeColor="text1"/>
          <w:sz w:val="24"/>
          <w:szCs w:val="24"/>
        </w:rPr>
        <w:t xml:space="preserve"> </w:t>
      </w:r>
      <w:r w:rsidR="0067176A">
        <w:rPr>
          <w:rFonts w:ascii="Times New Roman" w:eastAsia="Times New Roman" w:hAnsi="Times New Roman" w:cs="Times New Roman"/>
          <w:b/>
          <w:sz w:val="24"/>
        </w:rPr>
        <w:t xml:space="preserve">INFORMACJE O SPOSOBIE POROZUMIEWANIA SIĘ ZAMAWIAJĄCEGO </w:t>
      </w:r>
      <w:r>
        <w:rPr>
          <w:rFonts w:ascii="Times New Roman" w:eastAsia="Times New Roman" w:hAnsi="Times New Roman" w:cs="Times New Roman"/>
          <w:b/>
          <w:sz w:val="24"/>
        </w:rPr>
        <w:t xml:space="preserve">                 </w:t>
      </w:r>
      <w:r w:rsidR="0067176A">
        <w:rPr>
          <w:rFonts w:ascii="Times New Roman" w:eastAsia="Times New Roman" w:hAnsi="Times New Roman" w:cs="Times New Roman"/>
          <w:b/>
          <w:sz w:val="24"/>
        </w:rPr>
        <w:t xml:space="preserve">Z WYKONAWCAMI ORAZ PRZEKAZYWANIA OŚWIADCZEŃ </w:t>
      </w:r>
      <w:r>
        <w:rPr>
          <w:rFonts w:ascii="Times New Roman" w:eastAsia="Times New Roman" w:hAnsi="Times New Roman" w:cs="Times New Roman"/>
          <w:b/>
          <w:sz w:val="24"/>
        </w:rPr>
        <w:t xml:space="preserve">                                            </w:t>
      </w:r>
      <w:r w:rsidR="0067176A">
        <w:rPr>
          <w:rFonts w:ascii="Times New Roman" w:eastAsia="Times New Roman" w:hAnsi="Times New Roman" w:cs="Times New Roman"/>
          <w:b/>
          <w:sz w:val="24"/>
        </w:rPr>
        <w:t>I DOKUMENTÓW,</w:t>
      </w:r>
      <w:r>
        <w:rPr>
          <w:rFonts w:ascii="Times New Roman" w:eastAsia="Times New Roman" w:hAnsi="Times New Roman" w:cs="Times New Roman"/>
          <w:b/>
          <w:sz w:val="24"/>
        </w:rPr>
        <w:t xml:space="preserve"> </w:t>
      </w:r>
      <w:r w:rsidR="0067176A">
        <w:rPr>
          <w:rFonts w:ascii="Times New Roman" w:eastAsia="Times New Roman" w:hAnsi="Times New Roman" w:cs="Times New Roman"/>
          <w:b/>
          <w:sz w:val="24"/>
        </w:rPr>
        <w:t>WSKAZANIE OSÓB UPRAWNIONYCH DO POROZUMIEWANIA SIĘ</w:t>
      </w:r>
      <w:r>
        <w:rPr>
          <w:rFonts w:ascii="Times New Roman" w:eastAsia="Times New Roman" w:hAnsi="Times New Roman" w:cs="Times New Roman"/>
          <w:b/>
          <w:color w:val="000000" w:themeColor="text1"/>
          <w:sz w:val="24"/>
          <w:szCs w:val="24"/>
        </w:rPr>
        <w:t xml:space="preserve"> </w:t>
      </w:r>
      <w:r w:rsidR="0067176A">
        <w:rPr>
          <w:rFonts w:ascii="Times New Roman" w:eastAsia="Times New Roman" w:hAnsi="Times New Roman" w:cs="Times New Roman"/>
          <w:b/>
          <w:sz w:val="24"/>
        </w:rPr>
        <w:t>Z WYKONAWCAMI</w:t>
      </w:r>
    </w:p>
    <w:p w:rsidR="0067176A" w:rsidRDefault="0067176A" w:rsidP="0067176A">
      <w:pPr>
        <w:spacing w:after="0" w:line="240" w:lineRule="auto"/>
        <w:jc w:val="both"/>
        <w:rPr>
          <w:rFonts w:ascii="Times New Roman" w:eastAsia="Times New Roman" w:hAnsi="Times New Roman" w:cs="Times New Roman"/>
          <w:sz w:val="24"/>
        </w:rPr>
      </w:pPr>
    </w:p>
    <w:p w:rsidR="0067176A" w:rsidRDefault="0067176A" w:rsidP="0067176A">
      <w:pPr>
        <w:numPr>
          <w:ilvl w:val="0"/>
          <w:numId w:val="1"/>
        </w:numPr>
        <w:tabs>
          <w:tab w:val="left" w:pos="360"/>
        </w:tabs>
        <w:spacing w:after="0" w:line="240" w:lineRule="auto"/>
        <w:ind w:left="720" w:hanging="360"/>
        <w:jc w:val="both"/>
        <w:rPr>
          <w:rFonts w:ascii="Times New Roman" w:eastAsia="Times New Roman" w:hAnsi="Times New Roman" w:cs="Times New Roman"/>
          <w:sz w:val="24"/>
        </w:rPr>
      </w:pPr>
      <w:r>
        <w:rPr>
          <w:rFonts w:ascii="Times New Roman" w:eastAsia="Times New Roman" w:hAnsi="Times New Roman" w:cs="Times New Roman"/>
          <w:sz w:val="24"/>
        </w:rPr>
        <w:t>Zgodnie z wyborem Zamawiającego, komunikacja między Zamawiającym a Wykonawcami odbywa się za pośrednictwem operatora pocztowego w rozumieniu ustawy z dnia 23 listopada 2012 r. – Prawo pocztowe (Dz. U. z 2020 r. poz. 1041), osobiście, za pośrednictwem posłańca, faksu lub przy użyciu środków komunikacji elektronicznej w rozumieniu ustawy z dnia 18 lipca 2002 r. o świadczeniu usług drogą elektroniczną (Dz. U. z 2020 r. poz. 344).</w:t>
      </w:r>
    </w:p>
    <w:p w:rsidR="0067176A" w:rsidRDefault="0067176A" w:rsidP="0067176A">
      <w:pPr>
        <w:numPr>
          <w:ilvl w:val="0"/>
          <w:numId w:val="1"/>
        </w:numPr>
        <w:tabs>
          <w:tab w:val="left" w:pos="360"/>
        </w:tabs>
        <w:spacing w:after="0" w:line="240" w:lineRule="auto"/>
        <w:ind w:left="720" w:hanging="360"/>
        <w:jc w:val="both"/>
        <w:rPr>
          <w:rFonts w:ascii="Times New Roman" w:eastAsia="Times New Roman" w:hAnsi="Times New Roman" w:cs="Times New Roman"/>
          <w:sz w:val="24"/>
        </w:rPr>
      </w:pPr>
      <w:r>
        <w:rPr>
          <w:rFonts w:ascii="Times New Roman" w:eastAsia="Times New Roman" w:hAnsi="Times New Roman" w:cs="Times New Roman"/>
          <w:sz w:val="24"/>
        </w:rPr>
        <w:t xml:space="preserve">Do porozumiewania się z Wykonawcami uprawniona jest Pani Natalia </w:t>
      </w:r>
      <w:proofErr w:type="spellStart"/>
      <w:r>
        <w:rPr>
          <w:rFonts w:ascii="Times New Roman" w:eastAsia="Times New Roman" w:hAnsi="Times New Roman" w:cs="Times New Roman"/>
          <w:sz w:val="24"/>
        </w:rPr>
        <w:t>Spisak</w:t>
      </w:r>
      <w:proofErr w:type="spellEnd"/>
      <w:r>
        <w:rPr>
          <w:rFonts w:ascii="Times New Roman" w:eastAsia="Times New Roman" w:hAnsi="Times New Roman" w:cs="Times New Roman"/>
          <w:sz w:val="24"/>
        </w:rPr>
        <w:t xml:space="preserve"> e-mail:nspisak@um.proszowice.pl, Pan Zb</w:t>
      </w:r>
      <w:r w:rsidR="003848A4">
        <w:rPr>
          <w:rFonts w:ascii="Times New Roman" w:eastAsia="Times New Roman" w:hAnsi="Times New Roman" w:cs="Times New Roman"/>
          <w:sz w:val="24"/>
        </w:rPr>
        <w:t>igniew Kotlarz tel. 12 385 12 27</w:t>
      </w:r>
      <w:r>
        <w:rPr>
          <w:rFonts w:ascii="Times New Roman" w:eastAsia="Times New Roman" w:hAnsi="Times New Roman" w:cs="Times New Roman"/>
          <w:sz w:val="24"/>
        </w:rPr>
        <w:t>,  faks: (12) 386-15-55 w dniach od poniedziałku do piątku w godz. 9.00 – 13.00. e-mail: sekretariat@um.proszowice.pl,</w:t>
      </w:r>
    </w:p>
    <w:p w:rsidR="0067176A" w:rsidRDefault="0067176A"/>
    <w:p w:rsidR="009465C8" w:rsidRPr="009465C8" w:rsidRDefault="009465C8" w:rsidP="009465C8">
      <w:pPr>
        <w:pStyle w:val="NormalnyWeb"/>
        <w:shd w:val="clear" w:color="auto" w:fill="FFFFFF"/>
        <w:jc w:val="both"/>
        <w:rPr>
          <w:color w:val="000000" w:themeColor="text1"/>
        </w:rPr>
      </w:pPr>
      <w:r w:rsidRPr="009465C8">
        <w:rPr>
          <w:b/>
          <w:color w:val="000000" w:themeColor="text1"/>
        </w:rPr>
        <w:t>VI.</w:t>
      </w:r>
      <w:r w:rsidRPr="009465C8">
        <w:rPr>
          <w:color w:val="000000" w:themeColor="text1"/>
        </w:rPr>
        <w:t xml:space="preserve"> </w:t>
      </w:r>
      <w:r w:rsidRPr="009465C8">
        <w:rPr>
          <w:rStyle w:val="Pogrubienie"/>
          <w:color w:val="000000" w:themeColor="text1"/>
        </w:rPr>
        <w:t>TERMIN ZWIĄZANIA OFERTĄ</w:t>
      </w:r>
    </w:p>
    <w:p w:rsidR="009465C8" w:rsidRDefault="009465C8" w:rsidP="006367E2">
      <w:pPr>
        <w:pStyle w:val="NormalnyWeb"/>
        <w:shd w:val="clear" w:color="auto" w:fill="FFFFFF"/>
        <w:spacing w:after="0" w:afterAutospacing="0"/>
        <w:jc w:val="both"/>
        <w:rPr>
          <w:color w:val="000000" w:themeColor="text1"/>
        </w:rPr>
      </w:pPr>
      <w:r w:rsidRPr="009465C8">
        <w:rPr>
          <w:color w:val="000000" w:themeColor="text1"/>
        </w:rPr>
        <w:t>Wykonawca pozostanie związany złożoną ofertą </w:t>
      </w:r>
      <w:r w:rsidRPr="009465C8">
        <w:rPr>
          <w:rStyle w:val="Pogrubienie"/>
          <w:color w:val="000000" w:themeColor="text1"/>
        </w:rPr>
        <w:t>przez okres 30 dni. </w:t>
      </w:r>
      <w:r w:rsidRPr="009465C8">
        <w:rPr>
          <w:color w:val="000000" w:themeColor="text1"/>
        </w:rPr>
        <w:t>Bieg terminu związania ofertą rozpoczyna się wraz z upływem terminu składania ofert określonego w części IX Zaproszenia.</w:t>
      </w:r>
    </w:p>
    <w:p w:rsidR="0067176A" w:rsidRPr="006367E2" w:rsidRDefault="009465C8" w:rsidP="006367E2">
      <w:pPr>
        <w:pStyle w:val="NormalnyWeb"/>
        <w:shd w:val="clear" w:color="auto" w:fill="FFFFFF"/>
        <w:spacing w:after="0" w:afterAutospacing="0"/>
        <w:jc w:val="both"/>
        <w:rPr>
          <w:color w:val="000000" w:themeColor="text1"/>
        </w:rPr>
      </w:pPr>
      <w:r>
        <w:rPr>
          <w:b/>
        </w:rPr>
        <w:t>VII</w:t>
      </w:r>
      <w:r w:rsidRPr="006367E2">
        <w:rPr>
          <w:b/>
          <w:color w:val="000000" w:themeColor="text1"/>
        </w:rPr>
        <w:t xml:space="preserve">. </w:t>
      </w:r>
      <w:r w:rsidRPr="006367E2">
        <w:rPr>
          <w:b/>
          <w:bCs/>
          <w:color w:val="000000" w:themeColor="text1"/>
        </w:rPr>
        <w:t>OPIS SPOSOBU OBLICZENIA CENY</w:t>
      </w:r>
    </w:p>
    <w:p w:rsidR="0067176A" w:rsidRDefault="0067176A" w:rsidP="006367E2">
      <w:pPr>
        <w:spacing w:after="0" w:line="240" w:lineRule="auto"/>
        <w:jc w:val="both"/>
        <w:rPr>
          <w:rFonts w:ascii="Times New Roman" w:eastAsia="Times New Roman" w:hAnsi="Times New Roman" w:cs="Times New Roman"/>
          <w:sz w:val="24"/>
        </w:rPr>
      </w:pPr>
    </w:p>
    <w:p w:rsidR="0067176A" w:rsidRPr="00016CA7" w:rsidRDefault="0067176A" w:rsidP="0067176A">
      <w:pPr>
        <w:numPr>
          <w:ilvl w:val="0"/>
          <w:numId w:val="2"/>
        </w:numPr>
        <w:tabs>
          <w:tab w:val="left" w:pos="357"/>
        </w:tabs>
        <w:spacing w:after="0" w:line="240" w:lineRule="auto"/>
        <w:jc w:val="both"/>
        <w:rPr>
          <w:rFonts w:ascii="Times New Roman" w:eastAsia="Times New Roman" w:hAnsi="Times New Roman" w:cs="Times New Roman"/>
          <w:sz w:val="24"/>
        </w:rPr>
      </w:pPr>
      <w:r w:rsidRPr="00C0028A">
        <w:rPr>
          <w:rFonts w:ascii="Times New Roman" w:hAnsi="Times New Roman" w:cs="Times New Roman"/>
          <w:b/>
          <w:sz w:val="24"/>
          <w:szCs w:val="24"/>
        </w:rPr>
        <w:t>Wykonawca poda cenę</w:t>
      </w:r>
      <w:r>
        <w:rPr>
          <w:rFonts w:ascii="Times New Roman" w:hAnsi="Times New Roman" w:cs="Times New Roman"/>
          <w:b/>
          <w:sz w:val="24"/>
          <w:szCs w:val="24"/>
        </w:rPr>
        <w:t xml:space="preserve"> </w:t>
      </w:r>
      <w:r w:rsidRPr="00C0028A">
        <w:rPr>
          <w:rFonts w:ascii="Times New Roman" w:hAnsi="Times New Roman" w:cs="Times New Roman"/>
          <w:b/>
          <w:sz w:val="24"/>
          <w:szCs w:val="24"/>
        </w:rPr>
        <w:t>oferty</w:t>
      </w:r>
      <w:r w:rsidRPr="00C0028A">
        <w:rPr>
          <w:rFonts w:ascii="Times New Roman" w:hAnsi="Times New Roman" w:cs="Times New Roman"/>
          <w:sz w:val="24"/>
          <w:szCs w:val="24"/>
        </w:rPr>
        <w:t xml:space="preserve"> (brutto) </w:t>
      </w:r>
      <w:r w:rsidRPr="00CF191E">
        <w:rPr>
          <w:rFonts w:ascii="Times New Roman" w:hAnsi="Times New Roman" w:cs="Times New Roman"/>
          <w:sz w:val="24"/>
          <w:szCs w:val="24"/>
        </w:rPr>
        <w:t xml:space="preserve">za wykonanie przedmiotu zamówienia na podstawie </w:t>
      </w:r>
      <w:r w:rsidR="00B677D9">
        <w:rPr>
          <w:rFonts w:ascii="Times New Roman" w:hAnsi="Times New Roman" w:cs="Times New Roman"/>
          <w:sz w:val="24"/>
          <w:szCs w:val="24"/>
        </w:rPr>
        <w:t>projektu, przedmiaru</w:t>
      </w:r>
      <w:r w:rsidRPr="00CF191E">
        <w:rPr>
          <w:rFonts w:ascii="Times New Roman" w:hAnsi="Times New Roman" w:cs="Times New Roman"/>
          <w:sz w:val="24"/>
          <w:szCs w:val="24"/>
        </w:rPr>
        <w:t>.</w:t>
      </w:r>
      <w:r w:rsidRPr="00C0028A">
        <w:rPr>
          <w:rFonts w:ascii="Times New Roman" w:hAnsi="Times New Roman" w:cs="Times New Roman"/>
          <w:sz w:val="24"/>
          <w:szCs w:val="24"/>
        </w:rPr>
        <w:t xml:space="preserve"> Cena oferty </w:t>
      </w:r>
      <w:r w:rsidRPr="00D0680E">
        <w:rPr>
          <w:rFonts w:ascii="Times New Roman" w:hAnsi="Times New Roman" w:cs="Times New Roman"/>
          <w:sz w:val="24"/>
          <w:szCs w:val="24"/>
        </w:rPr>
        <w:t xml:space="preserve">będzie </w:t>
      </w:r>
      <w:r w:rsidRPr="000E749D">
        <w:rPr>
          <w:rFonts w:ascii="Times New Roman" w:hAnsi="Times New Roman" w:cs="Times New Roman"/>
          <w:b/>
          <w:sz w:val="24"/>
          <w:szCs w:val="24"/>
        </w:rPr>
        <w:t>ceną ryczałtową</w:t>
      </w:r>
      <w:r>
        <w:rPr>
          <w:rFonts w:ascii="Times New Roman" w:hAnsi="Times New Roman" w:cs="Times New Roman"/>
          <w:sz w:val="24"/>
          <w:szCs w:val="24"/>
        </w:rPr>
        <w:t>, Wykonawca sporządzi kosztorys</w:t>
      </w:r>
      <w:r w:rsidRPr="00C0028A">
        <w:rPr>
          <w:rFonts w:ascii="Times New Roman" w:hAnsi="Times New Roman" w:cs="Times New Roman"/>
          <w:sz w:val="24"/>
          <w:szCs w:val="24"/>
        </w:rPr>
        <w:t xml:space="preserve"> metodą uproszczoną, któr</w:t>
      </w:r>
      <w:r>
        <w:rPr>
          <w:rFonts w:ascii="Times New Roman" w:hAnsi="Times New Roman" w:cs="Times New Roman"/>
          <w:sz w:val="24"/>
          <w:szCs w:val="24"/>
        </w:rPr>
        <w:t>y</w:t>
      </w:r>
      <w:r w:rsidRPr="00C0028A">
        <w:rPr>
          <w:rFonts w:ascii="Times New Roman" w:hAnsi="Times New Roman" w:cs="Times New Roman"/>
          <w:sz w:val="24"/>
          <w:szCs w:val="24"/>
        </w:rPr>
        <w:t xml:space="preserve"> będ</w:t>
      </w:r>
      <w:r>
        <w:rPr>
          <w:rFonts w:ascii="Times New Roman" w:hAnsi="Times New Roman" w:cs="Times New Roman"/>
          <w:sz w:val="24"/>
          <w:szCs w:val="24"/>
        </w:rPr>
        <w:t>zie służył</w:t>
      </w:r>
      <w:r w:rsidRPr="00C0028A">
        <w:rPr>
          <w:rFonts w:ascii="Times New Roman" w:hAnsi="Times New Roman" w:cs="Times New Roman"/>
          <w:sz w:val="24"/>
          <w:szCs w:val="24"/>
        </w:rPr>
        <w:t xml:space="preserve"> do sporządzenia harmonogramu robót.</w:t>
      </w:r>
      <w:r>
        <w:rPr>
          <w:rFonts w:ascii="Times New Roman" w:eastAsia="Times New Roman" w:hAnsi="Times New Roman" w:cs="Times New Roman"/>
          <w:sz w:val="24"/>
        </w:rPr>
        <w:t xml:space="preserve"> </w:t>
      </w:r>
    </w:p>
    <w:p w:rsidR="0067176A" w:rsidRDefault="0067176A" w:rsidP="0067176A">
      <w:pPr>
        <w:numPr>
          <w:ilvl w:val="0"/>
          <w:numId w:val="2"/>
        </w:numPr>
        <w:tabs>
          <w:tab w:val="left" w:pos="357"/>
        </w:tabs>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W cenie, o której mowa w ust. 1 </w:t>
      </w:r>
      <w:r>
        <w:rPr>
          <w:rFonts w:ascii="Times New Roman" w:eastAsia="Times New Roman" w:hAnsi="Times New Roman" w:cs="Times New Roman"/>
          <w:b/>
          <w:sz w:val="24"/>
        </w:rPr>
        <w:t>należy uwzględnić podatek od towarów i usług</w:t>
      </w:r>
      <w:r>
        <w:rPr>
          <w:rFonts w:ascii="Times New Roman" w:eastAsia="Times New Roman" w:hAnsi="Times New Roman" w:cs="Times New Roman"/>
          <w:sz w:val="24"/>
        </w:rPr>
        <w:t xml:space="preserve"> (VAT) według obowiązujących stawek, zgodnie z przepisami ustawy z dnia 11 marca 2004 r. o podatku od towarów i usług.</w:t>
      </w:r>
    </w:p>
    <w:p w:rsidR="0067176A" w:rsidRDefault="0067176A" w:rsidP="0067176A">
      <w:pPr>
        <w:numPr>
          <w:ilvl w:val="0"/>
          <w:numId w:val="2"/>
        </w:numPr>
        <w:tabs>
          <w:tab w:val="left" w:pos="357"/>
        </w:tabs>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W cenie oferty </w:t>
      </w:r>
      <w:r>
        <w:rPr>
          <w:rFonts w:ascii="Times New Roman" w:eastAsia="Times New Roman" w:hAnsi="Times New Roman" w:cs="Times New Roman"/>
          <w:b/>
          <w:sz w:val="24"/>
        </w:rPr>
        <w:t>należy uwzględnić wszystkie koszty związane z wykonaniem przedmiotu zamówienia</w:t>
      </w:r>
      <w:r>
        <w:rPr>
          <w:rFonts w:ascii="Times New Roman" w:eastAsia="Times New Roman" w:hAnsi="Times New Roman" w:cs="Times New Roman"/>
          <w:sz w:val="24"/>
        </w:rPr>
        <w:t xml:space="preserve">. Cena oferty, jest ceną </w:t>
      </w:r>
      <w:r>
        <w:rPr>
          <w:rFonts w:ascii="Times New Roman" w:eastAsia="Times New Roman" w:hAnsi="Times New Roman" w:cs="Times New Roman"/>
          <w:b/>
          <w:sz w:val="24"/>
        </w:rPr>
        <w:t>ryczałtową</w:t>
      </w:r>
      <w:r>
        <w:rPr>
          <w:rFonts w:ascii="Times New Roman" w:eastAsia="Times New Roman" w:hAnsi="Times New Roman" w:cs="Times New Roman"/>
          <w:sz w:val="24"/>
        </w:rPr>
        <w:t>, powinna uwzględniać ryzyko Wykonawcy z tytułu błędnego oszacowania kosztów związanych z wykonaniem przedmiotu zamówienia.</w:t>
      </w:r>
    </w:p>
    <w:p w:rsidR="0067176A" w:rsidRDefault="0067176A" w:rsidP="0067176A">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b/>
          <w:sz w:val="24"/>
        </w:rPr>
        <w:lastRenderedPageBreak/>
        <w:t>Wynagrodzenie</w:t>
      </w:r>
      <w:r>
        <w:rPr>
          <w:rFonts w:ascii="Times New Roman" w:eastAsia="Times New Roman" w:hAnsi="Times New Roman" w:cs="Times New Roman"/>
          <w:sz w:val="24"/>
        </w:rPr>
        <w:t xml:space="preserve"> Wykonawcy z tytułu wykonania całości przedmiotu zamówienia </w:t>
      </w:r>
      <w:r>
        <w:rPr>
          <w:rFonts w:ascii="Times New Roman" w:eastAsia="Times New Roman" w:hAnsi="Times New Roman" w:cs="Times New Roman"/>
          <w:b/>
          <w:sz w:val="24"/>
        </w:rPr>
        <w:t>jest wynagrodzeniem równym cenie oferty</w:t>
      </w:r>
      <w:r>
        <w:rPr>
          <w:rFonts w:ascii="Times New Roman" w:eastAsia="Times New Roman" w:hAnsi="Times New Roman" w:cs="Times New Roman"/>
          <w:sz w:val="24"/>
        </w:rPr>
        <w:t xml:space="preserve"> i </w:t>
      </w:r>
      <w:r>
        <w:rPr>
          <w:rFonts w:ascii="Times New Roman" w:eastAsia="Times New Roman" w:hAnsi="Times New Roman" w:cs="Times New Roman"/>
          <w:b/>
          <w:sz w:val="24"/>
        </w:rPr>
        <w:t>nie ulegnie zmianie</w:t>
      </w:r>
      <w:r>
        <w:rPr>
          <w:rFonts w:ascii="Times New Roman" w:eastAsia="Times New Roman" w:hAnsi="Times New Roman" w:cs="Times New Roman"/>
          <w:sz w:val="24"/>
        </w:rPr>
        <w:t xml:space="preserve"> w okresie wykonywania umowy, z wyjątkiem przypadków wskazanych we wzorze umowy, wynikających z przepisu art. 142 ust. 5 ustawy, chyba że są dopuszczalne na podstawie przepisów art. 144. </w:t>
      </w:r>
    </w:p>
    <w:p w:rsidR="0067176A" w:rsidRDefault="0067176A" w:rsidP="0067176A">
      <w:pPr>
        <w:spacing w:after="0" w:line="240" w:lineRule="auto"/>
        <w:jc w:val="both"/>
        <w:rPr>
          <w:rFonts w:ascii="Times New Roman" w:eastAsia="Times New Roman" w:hAnsi="Times New Roman" w:cs="Times New Roman"/>
          <w:sz w:val="24"/>
        </w:rPr>
      </w:pPr>
    </w:p>
    <w:p w:rsidR="0067176A" w:rsidRDefault="0067176A" w:rsidP="0067176A">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Zamawiający zwraca uwagę, że wartość kosztów pracy przyjęta przez Wykonawcę do ustalenia ceny oferty nie może być niższa od minimalnego wynagrodzenia za pracę albo minimalnej stawki godzinowej, ustalonych na podstawie przepisów ustawy z dnia 10 października 2002 r. o minimalnym wynagrodzeniu za pracę (Dz. z 2018 r. poz. 2177 z </w:t>
      </w:r>
      <w:proofErr w:type="spellStart"/>
      <w:r>
        <w:rPr>
          <w:rFonts w:ascii="Times New Roman" w:eastAsia="Times New Roman" w:hAnsi="Times New Roman" w:cs="Times New Roman"/>
          <w:sz w:val="24"/>
        </w:rPr>
        <w:t>późn</w:t>
      </w:r>
      <w:proofErr w:type="spellEnd"/>
      <w:r>
        <w:rPr>
          <w:rFonts w:ascii="Times New Roman" w:eastAsia="Times New Roman" w:hAnsi="Times New Roman" w:cs="Times New Roman"/>
          <w:sz w:val="24"/>
        </w:rPr>
        <w:t>. zm.).</w:t>
      </w:r>
    </w:p>
    <w:p w:rsidR="0067176A" w:rsidRDefault="0067176A" w:rsidP="0067176A">
      <w:pPr>
        <w:spacing w:after="0" w:line="240" w:lineRule="auto"/>
        <w:jc w:val="both"/>
        <w:rPr>
          <w:rFonts w:ascii="Times New Roman" w:eastAsia="Times New Roman" w:hAnsi="Times New Roman" w:cs="Times New Roman"/>
          <w:sz w:val="24"/>
        </w:rPr>
      </w:pPr>
    </w:p>
    <w:p w:rsidR="0067176A" w:rsidRDefault="0067176A" w:rsidP="0067176A">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Wykonawca, składając ofertę, </w:t>
      </w:r>
      <w:r>
        <w:rPr>
          <w:rFonts w:ascii="Times New Roman" w:eastAsia="Times New Roman" w:hAnsi="Times New Roman" w:cs="Times New Roman"/>
          <w:b/>
          <w:sz w:val="24"/>
        </w:rPr>
        <w:t>obowiązany jest poinformować Zamawiającego</w:t>
      </w:r>
      <w:r>
        <w:rPr>
          <w:rFonts w:ascii="Times New Roman" w:eastAsia="Times New Roman" w:hAnsi="Times New Roman" w:cs="Times New Roman"/>
          <w:sz w:val="24"/>
        </w:rPr>
        <w:t>, czy wybór oferty będzie prowadzić do powstania u Zamawiającego obowiązku podatkowego, wskazując nazwę (rodzaj) towaru lub usługi, których dostawa lub świadczenie będzie prowadzić do jego powstania, oraz wskazując ich wartość bez kwoty podatku.</w:t>
      </w:r>
    </w:p>
    <w:p w:rsidR="0067176A" w:rsidRDefault="0067176A"/>
    <w:p w:rsidR="0067176A" w:rsidRPr="006367E2" w:rsidRDefault="006367E2" w:rsidP="006367E2">
      <w:pPr>
        <w:spacing w:after="0" w:line="240" w:lineRule="auto"/>
        <w:jc w:val="both"/>
        <w:rPr>
          <w:rFonts w:ascii="Times New Roman" w:eastAsia="Times New Roman" w:hAnsi="Times New Roman" w:cs="Times New Roman"/>
          <w:b/>
          <w:sz w:val="24"/>
        </w:rPr>
      </w:pPr>
      <w:r>
        <w:rPr>
          <w:rFonts w:ascii="Times New Roman" w:eastAsia="Times New Roman" w:hAnsi="Times New Roman" w:cs="Times New Roman"/>
          <w:b/>
          <w:sz w:val="24"/>
        </w:rPr>
        <w:t xml:space="preserve">VIII. </w:t>
      </w:r>
      <w:r w:rsidR="0067176A">
        <w:rPr>
          <w:rFonts w:ascii="Times New Roman" w:eastAsia="Times New Roman" w:hAnsi="Times New Roman" w:cs="Times New Roman"/>
          <w:b/>
          <w:sz w:val="24"/>
        </w:rPr>
        <w:t>OPIS SPOSOBU PRZYGOTOWANIA OFERTY</w:t>
      </w:r>
    </w:p>
    <w:p w:rsidR="0067176A" w:rsidRDefault="0067176A" w:rsidP="0067176A">
      <w:pPr>
        <w:spacing w:after="0" w:line="240" w:lineRule="auto"/>
        <w:jc w:val="both"/>
        <w:rPr>
          <w:rFonts w:ascii="Times New Roman" w:eastAsia="Times New Roman" w:hAnsi="Times New Roman" w:cs="Times New Roman"/>
          <w:sz w:val="24"/>
        </w:rPr>
      </w:pPr>
    </w:p>
    <w:p w:rsidR="0067176A" w:rsidRDefault="0067176A" w:rsidP="0067176A">
      <w:pPr>
        <w:numPr>
          <w:ilvl w:val="0"/>
          <w:numId w:val="3"/>
        </w:numPr>
        <w:spacing w:after="0" w:line="240" w:lineRule="auto"/>
        <w:ind w:left="360"/>
        <w:jc w:val="both"/>
        <w:rPr>
          <w:rFonts w:ascii="Times New Roman" w:eastAsia="Times New Roman" w:hAnsi="Times New Roman" w:cs="Times New Roman"/>
          <w:sz w:val="24"/>
        </w:rPr>
      </w:pPr>
      <w:r>
        <w:rPr>
          <w:rFonts w:ascii="Times New Roman" w:eastAsia="Times New Roman" w:hAnsi="Times New Roman" w:cs="Times New Roman"/>
          <w:sz w:val="24"/>
        </w:rPr>
        <w:t>Oferta powinna być sporządzona w języku polskim, napisana pismem maszynowym, komputerowym lub nieścieralnym atramentem, z zachowaniem formy pisemnej pod rygorem nieważności, tj. własnoręcznie podpisana przez osoby upoważnione do składania oświadczeń woli w imieniu Wykonawcy, zgodnie z zasadami reprezentacji Wykonawcy (czytelny podpis albo co najmniej podpis skrócony i czytelnie napisane imię i nazwisko, np. pieczęć imienna).</w:t>
      </w:r>
    </w:p>
    <w:p w:rsidR="0067176A" w:rsidRPr="00541699" w:rsidRDefault="0067176A" w:rsidP="0067176A">
      <w:pPr>
        <w:pStyle w:val="Akapitzlist"/>
        <w:spacing w:after="0" w:line="240" w:lineRule="auto"/>
        <w:ind w:left="360"/>
        <w:jc w:val="both"/>
        <w:rPr>
          <w:rFonts w:ascii="Times New Roman" w:eastAsia="Times New Roman" w:hAnsi="Times New Roman" w:cs="Times New Roman"/>
          <w:sz w:val="24"/>
        </w:rPr>
      </w:pPr>
      <w:r w:rsidRPr="00541699">
        <w:rPr>
          <w:rFonts w:ascii="Times New Roman" w:eastAsia="Times New Roman" w:hAnsi="Times New Roman" w:cs="Times New Roman"/>
          <w:sz w:val="24"/>
        </w:rPr>
        <w:t>Jeżeli oferta będzie podpisana przez pełnomocników, Wykonawca powinien dołączyć do oferty pełnomocnictwa, z treści których wynikać będzie umocowanie do podpisania oferty przez pełnomocników. Wszystkie pełnomocnictwa dołączone do oferty powinny być złożone w formie oryginału lub kopii</w:t>
      </w:r>
      <w:r w:rsidRPr="00541699">
        <w:rPr>
          <w:rFonts w:ascii="Times New Roman" w:eastAsia="Times New Roman" w:hAnsi="Times New Roman" w:cs="Times New Roman"/>
          <w:b/>
          <w:sz w:val="24"/>
        </w:rPr>
        <w:t xml:space="preserve"> poświadczonej notarialnie</w:t>
      </w:r>
      <w:r w:rsidRPr="00541699">
        <w:rPr>
          <w:rFonts w:ascii="Times New Roman" w:eastAsia="Times New Roman" w:hAnsi="Times New Roman" w:cs="Times New Roman"/>
          <w:sz w:val="24"/>
        </w:rPr>
        <w:t xml:space="preserve"> za zgodność z oryginałem.</w:t>
      </w:r>
    </w:p>
    <w:p w:rsidR="0067176A" w:rsidRPr="00541699" w:rsidRDefault="0067176A" w:rsidP="0067176A">
      <w:pPr>
        <w:pStyle w:val="Akapitzlist"/>
        <w:spacing w:after="0" w:line="240" w:lineRule="auto"/>
        <w:ind w:left="360"/>
        <w:jc w:val="both"/>
        <w:rPr>
          <w:rFonts w:ascii="Times New Roman" w:eastAsia="Times New Roman" w:hAnsi="Times New Roman" w:cs="Times New Roman"/>
          <w:sz w:val="24"/>
        </w:rPr>
      </w:pPr>
      <w:r w:rsidRPr="00541699">
        <w:rPr>
          <w:rFonts w:ascii="Times New Roman" w:eastAsia="Times New Roman" w:hAnsi="Times New Roman" w:cs="Times New Roman"/>
          <w:sz w:val="24"/>
        </w:rPr>
        <w:t>Jeżeli Wykonawcy wspólnie ubiegają się o udzielenie zamówienia, do oferty powinno być dołączone pełnomocnictwo dla ustanowionego pełnomocnika, o którym mowa w art. 23 ust. 2 ustawy.</w:t>
      </w:r>
    </w:p>
    <w:p w:rsidR="0067176A" w:rsidRDefault="0067176A" w:rsidP="0067176A">
      <w:pPr>
        <w:numPr>
          <w:ilvl w:val="0"/>
          <w:numId w:val="3"/>
        </w:numPr>
        <w:spacing w:after="0" w:line="240" w:lineRule="auto"/>
        <w:ind w:left="360"/>
        <w:jc w:val="both"/>
        <w:rPr>
          <w:rFonts w:ascii="Times New Roman" w:eastAsia="Times New Roman" w:hAnsi="Times New Roman" w:cs="Times New Roman"/>
          <w:sz w:val="24"/>
        </w:rPr>
      </w:pPr>
      <w:r>
        <w:rPr>
          <w:rFonts w:ascii="Times New Roman" w:eastAsia="Times New Roman" w:hAnsi="Times New Roman" w:cs="Times New Roman"/>
          <w:sz w:val="24"/>
        </w:rPr>
        <w:t xml:space="preserve">Do sporządzenia oferty należy wykorzystać formularz „Oferta” </w:t>
      </w:r>
      <w:r w:rsidRPr="006367E2">
        <w:rPr>
          <w:rFonts w:ascii="Times New Roman" w:eastAsia="Times New Roman" w:hAnsi="Times New Roman" w:cs="Times New Roman"/>
          <w:sz w:val="24"/>
        </w:rPr>
        <w:t>(</w:t>
      </w:r>
      <w:r w:rsidR="006367E2" w:rsidRPr="006367E2">
        <w:rPr>
          <w:rFonts w:ascii="Times New Roman" w:eastAsia="Times New Roman" w:hAnsi="Times New Roman" w:cs="Times New Roman"/>
          <w:sz w:val="24"/>
        </w:rPr>
        <w:t>Załącznik 1 do Zaproszenia</w:t>
      </w:r>
      <w:r w:rsidRPr="006367E2">
        <w:rPr>
          <w:rFonts w:ascii="Times New Roman" w:eastAsia="Times New Roman" w:hAnsi="Times New Roman" w:cs="Times New Roman"/>
          <w:sz w:val="24"/>
        </w:rPr>
        <w:t>),</w:t>
      </w:r>
      <w:r>
        <w:rPr>
          <w:rFonts w:ascii="Times New Roman" w:eastAsia="Times New Roman" w:hAnsi="Times New Roman" w:cs="Times New Roman"/>
          <w:sz w:val="24"/>
        </w:rPr>
        <w:t xml:space="preserve"> wypełniając </w:t>
      </w:r>
      <w:r>
        <w:rPr>
          <w:rFonts w:ascii="Times New Roman" w:eastAsia="Times New Roman" w:hAnsi="Times New Roman" w:cs="Times New Roman"/>
          <w:b/>
          <w:sz w:val="24"/>
        </w:rPr>
        <w:t>wszystkie rubryki</w:t>
      </w:r>
      <w:r>
        <w:rPr>
          <w:rFonts w:ascii="Times New Roman" w:eastAsia="Times New Roman" w:hAnsi="Times New Roman" w:cs="Times New Roman"/>
          <w:sz w:val="24"/>
        </w:rPr>
        <w:t xml:space="preserve"> formularza.</w:t>
      </w:r>
    </w:p>
    <w:p w:rsidR="0067176A" w:rsidRDefault="0067176A" w:rsidP="0067176A">
      <w:pPr>
        <w:numPr>
          <w:ilvl w:val="0"/>
          <w:numId w:val="3"/>
        </w:numPr>
        <w:spacing w:after="0" w:line="240" w:lineRule="auto"/>
        <w:ind w:left="360"/>
        <w:jc w:val="both"/>
        <w:rPr>
          <w:rFonts w:ascii="Times New Roman" w:eastAsia="Times New Roman" w:hAnsi="Times New Roman" w:cs="Times New Roman"/>
          <w:sz w:val="24"/>
        </w:rPr>
      </w:pPr>
      <w:r>
        <w:rPr>
          <w:rFonts w:ascii="Times New Roman" w:eastAsia="Times New Roman" w:hAnsi="Times New Roman" w:cs="Times New Roman"/>
          <w:sz w:val="24"/>
        </w:rPr>
        <w:t>Wszelkie poprawki powinny być dokonane czytelnie i zaparafowane przez osoby podpisujące ofertę.</w:t>
      </w:r>
    </w:p>
    <w:p w:rsidR="0067176A" w:rsidRDefault="0067176A" w:rsidP="0067176A">
      <w:pPr>
        <w:numPr>
          <w:ilvl w:val="0"/>
          <w:numId w:val="3"/>
        </w:numPr>
        <w:spacing w:after="0" w:line="240" w:lineRule="auto"/>
        <w:ind w:left="360"/>
        <w:jc w:val="both"/>
        <w:rPr>
          <w:rFonts w:ascii="Times New Roman" w:eastAsia="Times New Roman" w:hAnsi="Times New Roman" w:cs="Times New Roman"/>
          <w:sz w:val="24"/>
        </w:rPr>
      </w:pPr>
      <w:r>
        <w:rPr>
          <w:rFonts w:ascii="Times New Roman" w:eastAsia="Times New Roman" w:hAnsi="Times New Roman" w:cs="Times New Roman"/>
          <w:sz w:val="24"/>
        </w:rPr>
        <w:t>Wykonawca może złożyć jedną ofertę. Oferta nie może zawierać rozwiązań wariantowych, w szczególności więcej niż jednej ceny.</w:t>
      </w:r>
    </w:p>
    <w:p w:rsidR="0067176A" w:rsidRDefault="0067176A" w:rsidP="0067176A">
      <w:pPr>
        <w:numPr>
          <w:ilvl w:val="0"/>
          <w:numId w:val="3"/>
        </w:numPr>
        <w:spacing w:after="0" w:line="240" w:lineRule="auto"/>
        <w:ind w:left="360"/>
        <w:jc w:val="both"/>
        <w:rPr>
          <w:rFonts w:ascii="Times New Roman" w:eastAsia="Times New Roman" w:hAnsi="Times New Roman" w:cs="Times New Roman"/>
          <w:sz w:val="24"/>
        </w:rPr>
      </w:pPr>
      <w:r>
        <w:rPr>
          <w:rFonts w:ascii="Times New Roman" w:eastAsia="Times New Roman" w:hAnsi="Times New Roman" w:cs="Times New Roman"/>
          <w:sz w:val="24"/>
        </w:rPr>
        <w:t xml:space="preserve">Wykonawca składa ofertę wraz z oświadczeniem (oświadczeniami, dowodami - </w:t>
      </w:r>
      <w:r w:rsidRPr="001B59C4">
        <w:rPr>
          <w:rFonts w:ascii="Times New Roman" w:eastAsia="Times New Roman" w:hAnsi="Times New Roman" w:cs="Times New Roman"/>
          <w:i/>
          <w:sz w:val="24"/>
        </w:rPr>
        <w:t>jeżeli dotyczy</w:t>
      </w:r>
      <w:r>
        <w:rPr>
          <w:rFonts w:ascii="Times New Roman" w:eastAsia="Times New Roman" w:hAnsi="Times New Roman" w:cs="Times New Roman"/>
          <w:sz w:val="24"/>
        </w:rPr>
        <w:t xml:space="preserve">), o których mowa </w:t>
      </w:r>
      <w:r w:rsidR="00FA52B2" w:rsidRPr="00FA52B2">
        <w:rPr>
          <w:rFonts w:ascii="Times New Roman" w:eastAsia="Times New Roman" w:hAnsi="Times New Roman" w:cs="Times New Roman"/>
          <w:sz w:val="24"/>
        </w:rPr>
        <w:t>w części IV.</w:t>
      </w:r>
      <w:r w:rsidR="00FA52B2">
        <w:rPr>
          <w:rFonts w:ascii="Times New Roman" w:eastAsia="Times New Roman" w:hAnsi="Times New Roman" w:cs="Times New Roman"/>
          <w:sz w:val="24"/>
        </w:rPr>
        <w:t xml:space="preserve"> Zaproszenia</w:t>
      </w:r>
      <w:r>
        <w:rPr>
          <w:rFonts w:ascii="Times New Roman" w:eastAsia="Times New Roman" w:hAnsi="Times New Roman" w:cs="Times New Roman"/>
          <w:sz w:val="24"/>
        </w:rPr>
        <w:t>.</w:t>
      </w:r>
    </w:p>
    <w:p w:rsidR="0067176A" w:rsidRDefault="0067176A" w:rsidP="0067176A">
      <w:pPr>
        <w:numPr>
          <w:ilvl w:val="0"/>
          <w:numId w:val="3"/>
        </w:numPr>
        <w:spacing w:after="0" w:line="240" w:lineRule="auto"/>
        <w:ind w:left="360"/>
        <w:jc w:val="both"/>
        <w:rPr>
          <w:rFonts w:ascii="Times New Roman" w:eastAsia="Times New Roman" w:hAnsi="Times New Roman" w:cs="Times New Roman"/>
          <w:sz w:val="24"/>
        </w:rPr>
      </w:pPr>
      <w:r>
        <w:rPr>
          <w:rFonts w:ascii="Times New Roman" w:eastAsia="Times New Roman" w:hAnsi="Times New Roman" w:cs="Times New Roman"/>
          <w:sz w:val="24"/>
        </w:rPr>
        <w:t xml:space="preserve">Ofertę wraz z oświadczeniami, dowodami </w:t>
      </w:r>
      <w:r w:rsidRPr="00A539FB">
        <w:rPr>
          <w:rFonts w:ascii="Times New Roman" w:eastAsia="Times New Roman" w:hAnsi="Times New Roman" w:cs="Times New Roman"/>
          <w:i/>
          <w:sz w:val="24"/>
        </w:rPr>
        <w:t>(jeżeli dotyczy)</w:t>
      </w:r>
      <w:r>
        <w:rPr>
          <w:rFonts w:ascii="Times New Roman" w:eastAsia="Times New Roman" w:hAnsi="Times New Roman" w:cs="Times New Roman"/>
          <w:i/>
          <w:sz w:val="24"/>
        </w:rPr>
        <w:t xml:space="preserve"> </w:t>
      </w:r>
      <w:r w:rsidRPr="00814DA6">
        <w:rPr>
          <w:rFonts w:ascii="Times New Roman" w:eastAsia="Times New Roman" w:hAnsi="Times New Roman" w:cs="Times New Roman"/>
          <w:sz w:val="24"/>
        </w:rPr>
        <w:t xml:space="preserve">i kosztorysem </w:t>
      </w:r>
      <w:r>
        <w:rPr>
          <w:rFonts w:ascii="Times New Roman" w:eastAsia="Times New Roman" w:hAnsi="Times New Roman" w:cs="Times New Roman"/>
          <w:sz w:val="24"/>
        </w:rPr>
        <w:t>należy umieścić w jednym nieprzejrzystym opakowaniu oznaczonym:</w:t>
      </w:r>
    </w:p>
    <w:p w:rsidR="0067176A" w:rsidRPr="00541699" w:rsidRDefault="0067176A" w:rsidP="0067176A">
      <w:pPr>
        <w:pStyle w:val="Akapitzlist"/>
        <w:spacing w:after="0" w:line="240" w:lineRule="auto"/>
        <w:ind w:left="360"/>
        <w:rPr>
          <w:rFonts w:ascii="Times New Roman" w:eastAsia="Times New Roman" w:hAnsi="Times New Roman" w:cs="Times New Roman"/>
          <w:b/>
          <w:sz w:val="24"/>
        </w:rPr>
      </w:pPr>
      <w:r w:rsidRPr="00541699">
        <w:rPr>
          <w:rFonts w:ascii="Times New Roman" w:eastAsia="Times New Roman" w:hAnsi="Times New Roman" w:cs="Times New Roman"/>
          <w:b/>
          <w:sz w:val="24"/>
        </w:rPr>
        <w:t>Gmina Proszowice, 32-100 Proszowice, ul. 3 Maja 72</w:t>
      </w:r>
    </w:p>
    <w:p w:rsidR="0067176A" w:rsidRPr="00472FD6" w:rsidRDefault="00C57F28" w:rsidP="006717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Times New Roman" w:eastAsia="Times New Roman" w:hAnsi="Times New Roman" w:cs="Times New Roman"/>
          <w:b/>
          <w:sz w:val="24"/>
          <w:szCs w:val="24"/>
        </w:rPr>
      </w:pPr>
      <w:r w:rsidRPr="00C57F28">
        <w:rPr>
          <w:rFonts w:ascii="Times New Roman" w:hAnsi="Times New Roman" w:cs="Times New Roman"/>
          <w:b/>
          <w:bCs/>
          <w:color w:val="000000"/>
          <w:sz w:val="24"/>
          <w:szCs w:val="24"/>
        </w:rPr>
        <w:t>Remont</w:t>
      </w:r>
      <w:r w:rsidR="0067176A" w:rsidRPr="00C57F28">
        <w:rPr>
          <w:rFonts w:ascii="Times New Roman" w:hAnsi="Times New Roman" w:cs="Times New Roman"/>
          <w:b/>
          <w:bCs/>
          <w:color w:val="000000"/>
          <w:sz w:val="24"/>
          <w:szCs w:val="24"/>
        </w:rPr>
        <w:t xml:space="preserve"> boiska wielofunkcyjnego wraz z infrastrukturą </w:t>
      </w:r>
      <w:r>
        <w:rPr>
          <w:rFonts w:ascii="Times New Roman" w:eastAsia="CIDFont+F2" w:hAnsi="Times New Roman" w:cs="Times New Roman"/>
          <w:b/>
          <w:sz w:val="24"/>
          <w:szCs w:val="24"/>
        </w:rPr>
        <w:t>techniczną                                     w Opatkowicach</w:t>
      </w:r>
      <w:r w:rsidR="0067176A" w:rsidRPr="00C57F28">
        <w:rPr>
          <w:rFonts w:ascii="Times New Roman" w:eastAsia="CIDFont+F2" w:hAnsi="Times New Roman" w:cs="Times New Roman"/>
          <w:b/>
          <w:sz w:val="24"/>
          <w:szCs w:val="24"/>
        </w:rPr>
        <w:t xml:space="preserve"> </w:t>
      </w:r>
      <w:r w:rsidR="0067176A" w:rsidRPr="00C57F28">
        <w:rPr>
          <w:rFonts w:ascii="Times New Roman" w:eastAsia="Times New Roman" w:hAnsi="Times New Roman" w:cs="Times New Roman"/>
          <w:b/>
          <w:sz w:val="24"/>
          <w:szCs w:val="24"/>
        </w:rPr>
        <w:t>w ramach projektu: „Małopolska infrastruktura rekreacyjno- sportowa- MIRS"</w:t>
      </w:r>
      <w:r w:rsidR="0067176A" w:rsidRPr="00472FD6">
        <w:rPr>
          <w:rFonts w:ascii="Times New Roman" w:eastAsia="Times New Roman" w:hAnsi="Times New Roman" w:cs="Times New Roman"/>
          <w:b/>
          <w:sz w:val="24"/>
          <w:szCs w:val="24"/>
        </w:rPr>
        <w:t xml:space="preserve"> </w:t>
      </w:r>
    </w:p>
    <w:p w:rsidR="0067176A" w:rsidRPr="00541699" w:rsidRDefault="0067176A" w:rsidP="0067176A">
      <w:pPr>
        <w:pStyle w:val="Akapitzlist"/>
        <w:spacing w:after="0" w:line="240" w:lineRule="auto"/>
        <w:ind w:left="360"/>
        <w:jc w:val="both"/>
        <w:rPr>
          <w:rFonts w:ascii="Times New Roman" w:eastAsia="Times New Roman" w:hAnsi="Times New Roman" w:cs="Times New Roman"/>
          <w:sz w:val="24"/>
        </w:rPr>
      </w:pPr>
      <w:r w:rsidRPr="00541699">
        <w:rPr>
          <w:rFonts w:ascii="Times New Roman" w:eastAsia="Times New Roman" w:hAnsi="Times New Roman" w:cs="Times New Roman"/>
          <w:b/>
          <w:sz w:val="24"/>
        </w:rPr>
        <w:t>OFERTA</w:t>
      </w:r>
    </w:p>
    <w:p w:rsidR="0067176A" w:rsidRPr="00541699" w:rsidRDefault="0067176A" w:rsidP="0067176A">
      <w:pPr>
        <w:pStyle w:val="Akapitzlist"/>
        <w:spacing w:after="0" w:line="240" w:lineRule="auto"/>
        <w:ind w:left="360"/>
        <w:jc w:val="both"/>
        <w:rPr>
          <w:rFonts w:ascii="Times New Roman" w:eastAsia="Times New Roman" w:hAnsi="Times New Roman" w:cs="Times New Roman"/>
          <w:sz w:val="24"/>
        </w:rPr>
      </w:pPr>
      <w:r w:rsidRPr="00541699">
        <w:rPr>
          <w:rFonts w:ascii="Times New Roman" w:eastAsia="Times New Roman" w:hAnsi="Times New Roman" w:cs="Times New Roman"/>
          <w:sz w:val="24"/>
        </w:rPr>
        <w:t xml:space="preserve">oraz opatrzonym </w:t>
      </w:r>
      <w:r w:rsidRPr="00541699">
        <w:rPr>
          <w:rFonts w:ascii="Times New Roman" w:eastAsia="Times New Roman" w:hAnsi="Times New Roman" w:cs="Times New Roman"/>
          <w:b/>
          <w:sz w:val="24"/>
        </w:rPr>
        <w:t>nazwą i adresem Wykonawcy</w:t>
      </w:r>
      <w:r w:rsidRPr="00541699">
        <w:rPr>
          <w:rFonts w:ascii="Times New Roman" w:eastAsia="Times New Roman" w:hAnsi="Times New Roman" w:cs="Times New Roman"/>
          <w:sz w:val="24"/>
        </w:rPr>
        <w:t>.</w:t>
      </w:r>
    </w:p>
    <w:p w:rsidR="0067176A" w:rsidRPr="00C57F28" w:rsidRDefault="00C57F28" w:rsidP="00C57F28">
      <w:pPr>
        <w:pStyle w:val="NormalnyWeb"/>
        <w:shd w:val="clear" w:color="auto" w:fill="FFFFFF"/>
        <w:jc w:val="both"/>
        <w:rPr>
          <w:color w:val="000000" w:themeColor="text1"/>
        </w:rPr>
      </w:pPr>
      <w:r w:rsidRPr="00C57F28">
        <w:rPr>
          <w:b/>
          <w:color w:val="000000" w:themeColor="text1"/>
        </w:rPr>
        <w:lastRenderedPageBreak/>
        <w:t>IX.</w:t>
      </w:r>
      <w:r w:rsidRPr="00C57F28">
        <w:rPr>
          <w:color w:val="000000" w:themeColor="text1"/>
        </w:rPr>
        <w:t xml:space="preserve"> </w:t>
      </w:r>
      <w:r w:rsidRPr="00C57F28">
        <w:rPr>
          <w:rStyle w:val="Pogrubienie"/>
          <w:color w:val="000000" w:themeColor="text1"/>
        </w:rPr>
        <w:t>MIEJSCE ORAZ TERMIN SKŁADANIA I OTWARCIA OFERT</w:t>
      </w:r>
    </w:p>
    <w:p w:rsidR="0067176A" w:rsidRDefault="0067176A" w:rsidP="0067176A">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Ofertę należy złożyć w Urzędzie Gminy Proszowice, 32-100 Proszowice, ul. 3 Maja 72, Biuro Obsługi Interesanta (Dziennik Podawczy, parter), </w:t>
      </w:r>
      <w:r>
        <w:rPr>
          <w:rFonts w:ascii="Times New Roman" w:eastAsia="Times New Roman" w:hAnsi="Times New Roman" w:cs="Times New Roman"/>
          <w:b/>
          <w:sz w:val="24"/>
        </w:rPr>
        <w:t>w terminie do dn</w:t>
      </w:r>
      <w:r w:rsidR="008A75E7">
        <w:rPr>
          <w:rFonts w:ascii="Times New Roman" w:eastAsia="Times New Roman" w:hAnsi="Times New Roman" w:cs="Times New Roman"/>
          <w:b/>
          <w:sz w:val="24"/>
        </w:rPr>
        <w:t>ia 7 września</w:t>
      </w:r>
      <w:r w:rsidR="00194AA3">
        <w:rPr>
          <w:rFonts w:ascii="Times New Roman" w:eastAsia="Times New Roman" w:hAnsi="Times New Roman" w:cs="Times New Roman"/>
          <w:b/>
          <w:sz w:val="24"/>
        </w:rPr>
        <w:t xml:space="preserve"> 2021</w:t>
      </w:r>
      <w:r>
        <w:rPr>
          <w:rFonts w:ascii="Times New Roman" w:eastAsia="Times New Roman" w:hAnsi="Times New Roman" w:cs="Times New Roman"/>
          <w:b/>
          <w:sz w:val="24"/>
        </w:rPr>
        <w:t xml:space="preserve"> r. do godz. 11.00</w:t>
      </w:r>
      <w:r>
        <w:rPr>
          <w:rFonts w:ascii="Times New Roman" w:eastAsia="Times New Roman" w:hAnsi="Times New Roman" w:cs="Times New Roman"/>
          <w:sz w:val="24"/>
        </w:rPr>
        <w:t>.</w:t>
      </w:r>
    </w:p>
    <w:p w:rsidR="0067176A" w:rsidRDefault="0067176A" w:rsidP="0067176A">
      <w:pPr>
        <w:spacing w:after="0" w:line="240" w:lineRule="auto"/>
        <w:jc w:val="both"/>
        <w:rPr>
          <w:rFonts w:ascii="Times New Roman" w:eastAsia="Times New Roman" w:hAnsi="Times New Roman" w:cs="Times New Roman"/>
          <w:sz w:val="24"/>
        </w:rPr>
      </w:pPr>
    </w:p>
    <w:p w:rsidR="0067176A" w:rsidRDefault="0067176A" w:rsidP="0067176A">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Oferty zostaną otwarte w Urzędzie Gminy Proszowice, 32-100 Proszowice, ul. 3 Maja 72, </w:t>
      </w:r>
      <w:r w:rsidR="00C57F28">
        <w:rPr>
          <w:rFonts w:ascii="Times New Roman" w:eastAsia="Times New Roman" w:hAnsi="Times New Roman" w:cs="Times New Roman"/>
          <w:sz w:val="24"/>
        </w:rPr>
        <w:t>pokój 44</w:t>
      </w:r>
      <w:r w:rsidRPr="00C57F28">
        <w:rPr>
          <w:rFonts w:ascii="Times New Roman" w:eastAsia="Times New Roman" w:hAnsi="Times New Roman" w:cs="Times New Roman"/>
          <w:sz w:val="24"/>
        </w:rPr>
        <w:t xml:space="preserve">, </w:t>
      </w:r>
      <w:r w:rsidRPr="00C57F28">
        <w:rPr>
          <w:rFonts w:ascii="Times New Roman" w:eastAsia="Times New Roman" w:hAnsi="Times New Roman" w:cs="Times New Roman"/>
          <w:b/>
          <w:sz w:val="24"/>
        </w:rPr>
        <w:t xml:space="preserve">w dniu </w:t>
      </w:r>
      <w:bookmarkStart w:id="0" w:name="_GoBack"/>
      <w:bookmarkEnd w:id="0"/>
      <w:r w:rsidR="008A75E7">
        <w:rPr>
          <w:rFonts w:ascii="Times New Roman" w:eastAsia="Times New Roman" w:hAnsi="Times New Roman" w:cs="Times New Roman"/>
          <w:b/>
          <w:sz w:val="24"/>
        </w:rPr>
        <w:t>7 września</w:t>
      </w:r>
      <w:r w:rsidR="00C57F28" w:rsidRPr="00C57F28">
        <w:rPr>
          <w:rFonts w:ascii="Times New Roman" w:eastAsia="Times New Roman" w:hAnsi="Times New Roman" w:cs="Times New Roman"/>
          <w:b/>
          <w:sz w:val="24"/>
        </w:rPr>
        <w:t xml:space="preserve"> 2021</w:t>
      </w:r>
      <w:r w:rsidRPr="00C57F28">
        <w:rPr>
          <w:rFonts w:ascii="Times New Roman" w:eastAsia="Times New Roman" w:hAnsi="Times New Roman" w:cs="Times New Roman"/>
          <w:b/>
          <w:sz w:val="24"/>
        </w:rPr>
        <w:t xml:space="preserve"> o godz. 11.30</w:t>
      </w:r>
      <w:r w:rsidRPr="00C57F28">
        <w:rPr>
          <w:rFonts w:ascii="Times New Roman" w:eastAsia="Times New Roman" w:hAnsi="Times New Roman" w:cs="Times New Roman"/>
          <w:sz w:val="24"/>
        </w:rPr>
        <w:t>.</w:t>
      </w:r>
      <w:r>
        <w:rPr>
          <w:rFonts w:ascii="Times New Roman" w:eastAsia="Times New Roman" w:hAnsi="Times New Roman" w:cs="Times New Roman"/>
          <w:sz w:val="24"/>
        </w:rPr>
        <w:t xml:space="preserve"> </w:t>
      </w:r>
    </w:p>
    <w:p w:rsidR="0067176A" w:rsidRDefault="0067176A" w:rsidP="0067176A">
      <w:pPr>
        <w:spacing w:after="0" w:line="240" w:lineRule="auto"/>
        <w:jc w:val="both"/>
        <w:rPr>
          <w:rFonts w:ascii="Times New Roman" w:eastAsia="Times New Roman" w:hAnsi="Times New Roman" w:cs="Times New Roman"/>
          <w:sz w:val="24"/>
        </w:rPr>
      </w:pPr>
    </w:p>
    <w:p w:rsidR="0067176A" w:rsidRDefault="0067176A" w:rsidP="0067176A">
      <w:pPr>
        <w:spacing w:after="0" w:line="240" w:lineRule="auto"/>
        <w:jc w:val="both"/>
        <w:rPr>
          <w:rFonts w:ascii="Times New Roman" w:eastAsia="Times New Roman" w:hAnsi="Times New Roman" w:cs="Times New Roman"/>
          <w:b/>
          <w:sz w:val="24"/>
        </w:rPr>
      </w:pPr>
    </w:p>
    <w:p w:rsidR="0067176A" w:rsidRDefault="00C57F28" w:rsidP="0067176A">
      <w:pPr>
        <w:spacing w:after="0" w:line="240" w:lineRule="auto"/>
        <w:rPr>
          <w:rFonts w:ascii="Times New Roman" w:eastAsia="Times New Roman" w:hAnsi="Times New Roman" w:cs="Times New Roman"/>
          <w:sz w:val="24"/>
        </w:rPr>
      </w:pPr>
      <w:r>
        <w:rPr>
          <w:rFonts w:ascii="Times New Roman" w:eastAsia="Times New Roman" w:hAnsi="Times New Roman" w:cs="Times New Roman"/>
          <w:b/>
          <w:sz w:val="24"/>
        </w:rPr>
        <w:t xml:space="preserve">X. </w:t>
      </w:r>
      <w:r w:rsidR="0067176A">
        <w:rPr>
          <w:rFonts w:ascii="Times New Roman" w:eastAsia="Times New Roman" w:hAnsi="Times New Roman" w:cs="Times New Roman"/>
          <w:b/>
          <w:sz w:val="24"/>
        </w:rPr>
        <w:t>KRYTERIA OCENY OFERT, ICH WAGI ORAZ SPOSÓB OCENY OFERT</w:t>
      </w:r>
    </w:p>
    <w:p w:rsidR="0067176A" w:rsidRDefault="0067176A" w:rsidP="0067176A">
      <w:pPr>
        <w:spacing w:after="0" w:line="240" w:lineRule="auto"/>
        <w:jc w:val="both"/>
        <w:rPr>
          <w:rFonts w:ascii="Times New Roman" w:eastAsia="Times New Roman" w:hAnsi="Times New Roman" w:cs="Times New Roman"/>
          <w:sz w:val="24"/>
        </w:rPr>
      </w:pPr>
    </w:p>
    <w:tbl>
      <w:tblPr>
        <w:tblW w:w="0" w:type="auto"/>
        <w:tblInd w:w="70" w:type="dxa"/>
        <w:tblCellMar>
          <w:left w:w="10" w:type="dxa"/>
          <w:right w:w="10" w:type="dxa"/>
        </w:tblCellMar>
        <w:tblLook w:val="04A0"/>
      </w:tblPr>
      <w:tblGrid>
        <w:gridCol w:w="7383"/>
        <w:gridCol w:w="1759"/>
      </w:tblGrid>
      <w:tr w:rsidR="0067176A" w:rsidTr="00D56502">
        <w:trPr>
          <w:trHeight w:val="1"/>
        </w:trPr>
        <w:tc>
          <w:tcPr>
            <w:tcW w:w="7441" w:type="dxa"/>
            <w:tcBorders>
              <w:top w:val="single" w:sz="6" w:space="0" w:color="000000"/>
              <w:left w:val="single" w:sz="6" w:space="0" w:color="000000"/>
              <w:bottom w:val="single" w:sz="6" w:space="0" w:color="000000"/>
              <w:right w:val="single" w:sz="6" w:space="0" w:color="000000"/>
            </w:tcBorders>
            <w:shd w:val="clear" w:color="000000" w:fill="FFFFFF"/>
            <w:tcMar>
              <w:left w:w="70" w:type="dxa"/>
              <w:right w:w="70" w:type="dxa"/>
            </w:tcMar>
          </w:tcPr>
          <w:p w:rsidR="0067176A" w:rsidRDefault="0067176A" w:rsidP="00D56502">
            <w:pPr>
              <w:spacing w:after="0" w:line="240" w:lineRule="auto"/>
              <w:ind w:firstLine="284"/>
            </w:pPr>
            <w:r>
              <w:rPr>
                <w:rFonts w:ascii="Times New Roman" w:eastAsia="Times New Roman" w:hAnsi="Times New Roman" w:cs="Times New Roman"/>
                <w:b/>
                <w:sz w:val="24"/>
              </w:rPr>
              <w:t>kryterium</w:t>
            </w:r>
          </w:p>
        </w:tc>
        <w:tc>
          <w:tcPr>
            <w:tcW w:w="1769" w:type="dxa"/>
            <w:tcBorders>
              <w:top w:val="single" w:sz="6" w:space="0" w:color="000000"/>
              <w:left w:val="single" w:sz="6" w:space="0" w:color="000000"/>
              <w:bottom w:val="single" w:sz="6" w:space="0" w:color="000000"/>
              <w:right w:val="single" w:sz="6" w:space="0" w:color="000000"/>
            </w:tcBorders>
            <w:shd w:val="clear" w:color="000000" w:fill="FFFFFF"/>
            <w:tcMar>
              <w:left w:w="70" w:type="dxa"/>
              <w:right w:w="70" w:type="dxa"/>
            </w:tcMar>
          </w:tcPr>
          <w:p w:rsidR="0067176A" w:rsidRDefault="0067176A" w:rsidP="00D56502">
            <w:pPr>
              <w:spacing w:after="0" w:line="240" w:lineRule="auto"/>
              <w:jc w:val="center"/>
            </w:pPr>
            <w:r>
              <w:rPr>
                <w:rFonts w:ascii="Times New Roman" w:eastAsia="Times New Roman" w:hAnsi="Times New Roman" w:cs="Times New Roman"/>
                <w:b/>
                <w:sz w:val="24"/>
              </w:rPr>
              <w:t>waga</w:t>
            </w:r>
          </w:p>
        </w:tc>
      </w:tr>
      <w:tr w:rsidR="0067176A" w:rsidTr="00D56502">
        <w:trPr>
          <w:trHeight w:val="1"/>
        </w:trPr>
        <w:tc>
          <w:tcPr>
            <w:tcW w:w="7441" w:type="dxa"/>
            <w:tcBorders>
              <w:top w:val="single" w:sz="6" w:space="0" w:color="000000"/>
              <w:left w:val="single" w:sz="6" w:space="0" w:color="000000"/>
              <w:bottom w:val="single" w:sz="6" w:space="0" w:color="000000"/>
              <w:right w:val="single" w:sz="6" w:space="0" w:color="000000"/>
            </w:tcBorders>
            <w:shd w:val="clear" w:color="000000" w:fill="FFFFFF"/>
            <w:tcMar>
              <w:left w:w="70" w:type="dxa"/>
              <w:right w:w="70" w:type="dxa"/>
            </w:tcMar>
          </w:tcPr>
          <w:p w:rsidR="0067176A" w:rsidRDefault="0067176A" w:rsidP="0067176A">
            <w:pPr>
              <w:numPr>
                <w:ilvl w:val="0"/>
                <w:numId w:val="4"/>
              </w:numPr>
              <w:spacing w:after="0" w:line="240" w:lineRule="auto"/>
              <w:ind w:left="283" w:hanging="283"/>
              <w:jc w:val="both"/>
              <w:rPr>
                <w:rFonts w:ascii="Times New Roman" w:eastAsia="Times New Roman" w:hAnsi="Times New Roman" w:cs="Times New Roman"/>
                <w:sz w:val="24"/>
              </w:rPr>
            </w:pPr>
            <w:r>
              <w:rPr>
                <w:rFonts w:ascii="Times New Roman" w:eastAsia="Times New Roman" w:hAnsi="Times New Roman" w:cs="Times New Roman"/>
                <w:sz w:val="24"/>
              </w:rPr>
              <w:t>cena oferty</w:t>
            </w:r>
          </w:p>
          <w:p w:rsidR="0067176A" w:rsidRDefault="0067176A" w:rsidP="0067176A">
            <w:pPr>
              <w:numPr>
                <w:ilvl w:val="0"/>
                <w:numId w:val="4"/>
              </w:numPr>
              <w:spacing w:after="0" w:line="240" w:lineRule="auto"/>
              <w:ind w:left="283" w:hanging="283"/>
              <w:jc w:val="both"/>
            </w:pPr>
            <w:r>
              <w:rPr>
                <w:rFonts w:ascii="Times New Roman" w:eastAsia="Times New Roman" w:hAnsi="Times New Roman" w:cs="Times New Roman"/>
                <w:sz w:val="24"/>
              </w:rPr>
              <w:t>okres gwarancji</w:t>
            </w:r>
          </w:p>
        </w:tc>
        <w:tc>
          <w:tcPr>
            <w:tcW w:w="1769" w:type="dxa"/>
            <w:tcBorders>
              <w:top w:val="single" w:sz="6" w:space="0" w:color="000000"/>
              <w:left w:val="single" w:sz="6" w:space="0" w:color="000000"/>
              <w:bottom w:val="single" w:sz="6" w:space="0" w:color="000000"/>
              <w:right w:val="single" w:sz="6" w:space="0" w:color="000000"/>
            </w:tcBorders>
            <w:shd w:val="clear" w:color="000000" w:fill="FFFFFF"/>
            <w:tcMar>
              <w:left w:w="70" w:type="dxa"/>
              <w:right w:w="70" w:type="dxa"/>
            </w:tcMar>
          </w:tcPr>
          <w:p w:rsidR="0067176A" w:rsidRDefault="0067176A" w:rsidP="00D56502">
            <w:pPr>
              <w:spacing w:after="0" w:line="240" w:lineRule="auto"/>
              <w:jc w:val="center"/>
              <w:rPr>
                <w:rFonts w:ascii="Times New Roman" w:eastAsia="Times New Roman" w:hAnsi="Times New Roman" w:cs="Times New Roman"/>
                <w:sz w:val="24"/>
              </w:rPr>
            </w:pPr>
            <w:r>
              <w:rPr>
                <w:rFonts w:ascii="Times New Roman" w:eastAsia="Times New Roman" w:hAnsi="Times New Roman" w:cs="Times New Roman"/>
                <w:sz w:val="24"/>
              </w:rPr>
              <w:t>60%</w:t>
            </w:r>
          </w:p>
          <w:p w:rsidR="0067176A" w:rsidRDefault="0067176A" w:rsidP="00D56502">
            <w:pPr>
              <w:spacing w:after="0" w:line="240" w:lineRule="auto"/>
              <w:jc w:val="center"/>
            </w:pPr>
            <w:r>
              <w:rPr>
                <w:rFonts w:ascii="Times New Roman" w:eastAsia="Times New Roman" w:hAnsi="Times New Roman" w:cs="Times New Roman"/>
                <w:sz w:val="24"/>
              </w:rPr>
              <w:t xml:space="preserve">40% </w:t>
            </w:r>
          </w:p>
        </w:tc>
      </w:tr>
    </w:tbl>
    <w:p w:rsidR="0067176A" w:rsidRDefault="0067176A"/>
    <w:p w:rsidR="00891D82" w:rsidRDefault="00891D82" w:rsidP="00891D82">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Zamawiający dokona oceny ofert niepodlegających odrzuceniu na podstawie kryteriów i ich wag określonych wyżej w następujący sposób:</w:t>
      </w:r>
    </w:p>
    <w:p w:rsidR="00891D82" w:rsidRDefault="00891D82" w:rsidP="00891D82">
      <w:pPr>
        <w:numPr>
          <w:ilvl w:val="0"/>
          <w:numId w:val="16"/>
        </w:numPr>
        <w:spacing w:after="0" w:line="240" w:lineRule="auto"/>
        <w:ind w:left="454" w:hanging="454"/>
        <w:jc w:val="both"/>
        <w:rPr>
          <w:rFonts w:ascii="Times New Roman" w:eastAsia="Times New Roman" w:hAnsi="Times New Roman" w:cs="Times New Roman"/>
          <w:sz w:val="24"/>
        </w:rPr>
      </w:pPr>
      <w:r>
        <w:rPr>
          <w:rFonts w:ascii="Times New Roman" w:eastAsia="Times New Roman" w:hAnsi="Times New Roman" w:cs="Times New Roman"/>
          <w:sz w:val="24"/>
        </w:rPr>
        <w:t>według kryterium „cena oferty” ofercie zostaną przyznane punkty zgodnie ze wzorem:</w:t>
      </w:r>
    </w:p>
    <w:p w:rsidR="00891D82" w:rsidRDefault="00891D82" w:rsidP="00891D82">
      <w:pPr>
        <w:spacing w:before="120" w:after="120" w:line="240" w:lineRule="auto"/>
        <w:ind w:left="454" w:hanging="454"/>
        <w:jc w:val="center"/>
        <w:rPr>
          <w:rFonts w:ascii="Times New Roman" w:eastAsia="Times New Roman" w:hAnsi="Times New Roman" w:cs="Times New Roman"/>
          <w:sz w:val="24"/>
        </w:rPr>
      </w:pPr>
      <w:proofErr w:type="spellStart"/>
      <w:r>
        <w:rPr>
          <w:rFonts w:ascii="Times New Roman" w:eastAsia="Times New Roman" w:hAnsi="Times New Roman" w:cs="Times New Roman"/>
          <w:i/>
          <w:sz w:val="24"/>
        </w:rPr>
        <w:t>p</w:t>
      </w:r>
      <w:r>
        <w:rPr>
          <w:rFonts w:ascii="Times New Roman" w:eastAsia="Times New Roman" w:hAnsi="Times New Roman" w:cs="Times New Roman"/>
          <w:i/>
          <w:sz w:val="24"/>
          <w:vertAlign w:val="subscript"/>
        </w:rPr>
        <w:t>c</w:t>
      </w:r>
      <w:proofErr w:type="spellEnd"/>
      <w:r>
        <w:rPr>
          <w:rFonts w:ascii="Times New Roman" w:eastAsia="Times New Roman" w:hAnsi="Times New Roman" w:cs="Times New Roman"/>
          <w:i/>
          <w:sz w:val="24"/>
        </w:rPr>
        <w:t xml:space="preserve"> = (c</w:t>
      </w:r>
      <w:r>
        <w:rPr>
          <w:rFonts w:ascii="Times New Roman" w:eastAsia="Times New Roman" w:hAnsi="Times New Roman" w:cs="Times New Roman"/>
          <w:i/>
          <w:sz w:val="24"/>
          <w:vertAlign w:val="subscript"/>
        </w:rPr>
        <w:t>m</w:t>
      </w:r>
      <w:r>
        <w:rPr>
          <w:rFonts w:ascii="Times New Roman" w:eastAsia="Times New Roman" w:hAnsi="Times New Roman" w:cs="Times New Roman"/>
          <w:i/>
          <w:sz w:val="24"/>
        </w:rPr>
        <w:t xml:space="preserve">/c)100 </w:t>
      </w:r>
      <w:proofErr w:type="spellStart"/>
      <w:r>
        <w:rPr>
          <w:rFonts w:ascii="Times New Roman" w:eastAsia="Times New Roman" w:hAnsi="Times New Roman" w:cs="Times New Roman"/>
          <w:i/>
          <w:sz w:val="24"/>
        </w:rPr>
        <w:t>pkt</w:t>
      </w:r>
      <w:proofErr w:type="spellEnd"/>
      <w:r>
        <w:rPr>
          <w:rFonts w:ascii="Times New Roman" w:eastAsia="Times New Roman" w:hAnsi="Times New Roman" w:cs="Times New Roman"/>
          <w:sz w:val="24"/>
        </w:rPr>
        <w:t>,</w:t>
      </w:r>
    </w:p>
    <w:p w:rsidR="00891D82" w:rsidRDefault="00891D82" w:rsidP="00891D82">
      <w:pPr>
        <w:spacing w:after="0" w:line="240" w:lineRule="auto"/>
        <w:ind w:left="454"/>
        <w:jc w:val="both"/>
        <w:rPr>
          <w:rFonts w:ascii="Times New Roman" w:eastAsia="Times New Roman" w:hAnsi="Times New Roman" w:cs="Times New Roman"/>
          <w:sz w:val="24"/>
        </w:rPr>
      </w:pPr>
      <w:r>
        <w:rPr>
          <w:rFonts w:ascii="Times New Roman" w:eastAsia="Times New Roman" w:hAnsi="Times New Roman" w:cs="Times New Roman"/>
          <w:sz w:val="24"/>
        </w:rPr>
        <w:t xml:space="preserve">gdzie </w:t>
      </w:r>
      <w:r>
        <w:rPr>
          <w:rFonts w:ascii="Times New Roman" w:eastAsia="Times New Roman" w:hAnsi="Times New Roman" w:cs="Times New Roman"/>
          <w:i/>
          <w:sz w:val="24"/>
        </w:rPr>
        <w:t>c</w:t>
      </w:r>
      <w:r>
        <w:rPr>
          <w:rFonts w:ascii="Times New Roman" w:eastAsia="Times New Roman" w:hAnsi="Times New Roman" w:cs="Times New Roman"/>
          <w:i/>
          <w:sz w:val="24"/>
          <w:vertAlign w:val="subscript"/>
        </w:rPr>
        <w:t>m</w:t>
      </w:r>
      <w:r>
        <w:rPr>
          <w:rFonts w:ascii="Times New Roman" w:eastAsia="Times New Roman" w:hAnsi="Times New Roman" w:cs="Times New Roman"/>
          <w:sz w:val="24"/>
        </w:rPr>
        <w:t xml:space="preserve"> oznacza najniższą cenę spośród cen wszystkich ofert niepodlegających odrzuceniu, zaś </w:t>
      </w:r>
      <w:r>
        <w:rPr>
          <w:rFonts w:ascii="Times New Roman" w:eastAsia="Times New Roman" w:hAnsi="Times New Roman" w:cs="Times New Roman"/>
          <w:i/>
          <w:sz w:val="24"/>
        </w:rPr>
        <w:t>c</w:t>
      </w:r>
      <w:r>
        <w:rPr>
          <w:rFonts w:ascii="Times New Roman" w:eastAsia="Times New Roman" w:hAnsi="Times New Roman" w:cs="Times New Roman"/>
          <w:sz w:val="24"/>
        </w:rPr>
        <w:t xml:space="preserve"> oznacza cenę ocenianej oferty,</w:t>
      </w:r>
    </w:p>
    <w:p w:rsidR="00891D82" w:rsidRDefault="00891D82" w:rsidP="00891D82">
      <w:pPr>
        <w:spacing w:after="0" w:line="240" w:lineRule="auto"/>
        <w:jc w:val="both"/>
        <w:rPr>
          <w:rFonts w:ascii="Times New Roman" w:eastAsia="Times New Roman" w:hAnsi="Times New Roman" w:cs="Times New Roman"/>
          <w:sz w:val="24"/>
        </w:rPr>
      </w:pPr>
    </w:p>
    <w:p w:rsidR="00891D82" w:rsidRDefault="00891D82" w:rsidP="00891D82">
      <w:pPr>
        <w:numPr>
          <w:ilvl w:val="0"/>
          <w:numId w:val="17"/>
        </w:numPr>
        <w:spacing w:after="0" w:line="240" w:lineRule="auto"/>
        <w:ind w:left="454" w:hanging="454"/>
        <w:jc w:val="both"/>
        <w:rPr>
          <w:rFonts w:ascii="Times New Roman" w:eastAsia="Times New Roman" w:hAnsi="Times New Roman" w:cs="Times New Roman"/>
          <w:sz w:val="24"/>
        </w:rPr>
      </w:pPr>
      <w:r>
        <w:rPr>
          <w:rFonts w:ascii="Times New Roman" w:eastAsia="Times New Roman" w:hAnsi="Times New Roman" w:cs="Times New Roman"/>
          <w:sz w:val="24"/>
        </w:rPr>
        <w:t>według kryterium „okres gwarancji” ofercie zostaną przyznane punkty zgodnie ze wzorem:</w:t>
      </w:r>
    </w:p>
    <w:p w:rsidR="00891D82" w:rsidRDefault="00891D82" w:rsidP="00891D82">
      <w:pPr>
        <w:spacing w:before="120" w:after="120" w:line="240" w:lineRule="auto"/>
        <w:ind w:left="454" w:hanging="454"/>
        <w:jc w:val="center"/>
        <w:rPr>
          <w:rFonts w:ascii="Times New Roman" w:eastAsia="Times New Roman" w:hAnsi="Times New Roman" w:cs="Times New Roman"/>
          <w:sz w:val="24"/>
        </w:rPr>
      </w:pPr>
      <w:proofErr w:type="spellStart"/>
      <w:r>
        <w:rPr>
          <w:rFonts w:ascii="Times New Roman" w:eastAsia="Times New Roman" w:hAnsi="Times New Roman" w:cs="Times New Roman"/>
          <w:i/>
          <w:sz w:val="24"/>
        </w:rPr>
        <w:t>p</w:t>
      </w:r>
      <w:r>
        <w:rPr>
          <w:rFonts w:ascii="Times New Roman" w:eastAsia="Times New Roman" w:hAnsi="Times New Roman" w:cs="Times New Roman"/>
          <w:i/>
          <w:sz w:val="24"/>
          <w:vertAlign w:val="subscript"/>
        </w:rPr>
        <w:t>g</w:t>
      </w:r>
      <w:proofErr w:type="spellEnd"/>
      <w:r>
        <w:rPr>
          <w:rFonts w:ascii="Times New Roman" w:eastAsia="Times New Roman" w:hAnsi="Times New Roman" w:cs="Times New Roman"/>
          <w:i/>
          <w:sz w:val="24"/>
        </w:rPr>
        <w:t xml:space="preserve"> = (g/</w:t>
      </w:r>
      <w:proofErr w:type="spellStart"/>
      <w:r>
        <w:rPr>
          <w:rFonts w:ascii="Times New Roman" w:eastAsia="Times New Roman" w:hAnsi="Times New Roman" w:cs="Times New Roman"/>
          <w:i/>
          <w:sz w:val="24"/>
        </w:rPr>
        <w:t>g</w:t>
      </w:r>
      <w:r>
        <w:rPr>
          <w:rFonts w:ascii="Times New Roman" w:eastAsia="Times New Roman" w:hAnsi="Times New Roman" w:cs="Times New Roman"/>
          <w:i/>
          <w:sz w:val="24"/>
          <w:vertAlign w:val="subscript"/>
        </w:rPr>
        <w:t>M</w:t>
      </w:r>
      <w:proofErr w:type="spellEnd"/>
      <w:r>
        <w:rPr>
          <w:rFonts w:ascii="Times New Roman" w:eastAsia="Times New Roman" w:hAnsi="Times New Roman" w:cs="Times New Roman"/>
          <w:i/>
          <w:sz w:val="24"/>
        </w:rPr>
        <w:t xml:space="preserve">)100 </w:t>
      </w:r>
      <w:proofErr w:type="spellStart"/>
      <w:r>
        <w:rPr>
          <w:rFonts w:ascii="Times New Roman" w:eastAsia="Times New Roman" w:hAnsi="Times New Roman" w:cs="Times New Roman"/>
          <w:i/>
          <w:sz w:val="24"/>
        </w:rPr>
        <w:t>pkt</w:t>
      </w:r>
      <w:proofErr w:type="spellEnd"/>
      <w:r>
        <w:rPr>
          <w:rFonts w:ascii="Times New Roman" w:eastAsia="Times New Roman" w:hAnsi="Times New Roman" w:cs="Times New Roman"/>
          <w:sz w:val="24"/>
        </w:rPr>
        <w:t>,</w:t>
      </w:r>
    </w:p>
    <w:p w:rsidR="00891D82" w:rsidRDefault="00891D82" w:rsidP="00891D82">
      <w:pPr>
        <w:spacing w:after="0" w:line="240" w:lineRule="auto"/>
        <w:ind w:left="454"/>
        <w:jc w:val="both"/>
        <w:rPr>
          <w:rFonts w:ascii="Times New Roman" w:eastAsia="Times New Roman" w:hAnsi="Times New Roman" w:cs="Times New Roman"/>
          <w:sz w:val="24"/>
        </w:rPr>
      </w:pPr>
      <w:r>
        <w:rPr>
          <w:rFonts w:ascii="Times New Roman" w:eastAsia="Times New Roman" w:hAnsi="Times New Roman" w:cs="Times New Roman"/>
          <w:sz w:val="24"/>
        </w:rPr>
        <w:t xml:space="preserve">gdzie </w:t>
      </w:r>
      <w:proofErr w:type="spellStart"/>
      <w:r>
        <w:rPr>
          <w:rFonts w:ascii="Times New Roman" w:eastAsia="Times New Roman" w:hAnsi="Times New Roman" w:cs="Times New Roman"/>
          <w:i/>
          <w:sz w:val="24"/>
        </w:rPr>
        <w:t>g</w:t>
      </w:r>
      <w:r>
        <w:rPr>
          <w:rFonts w:ascii="Times New Roman" w:eastAsia="Times New Roman" w:hAnsi="Times New Roman" w:cs="Times New Roman"/>
          <w:i/>
          <w:sz w:val="24"/>
          <w:vertAlign w:val="subscript"/>
        </w:rPr>
        <w:t>M</w:t>
      </w:r>
      <w:proofErr w:type="spellEnd"/>
      <w:r>
        <w:rPr>
          <w:rFonts w:ascii="Times New Roman" w:eastAsia="Times New Roman" w:hAnsi="Times New Roman" w:cs="Times New Roman"/>
          <w:sz w:val="24"/>
        </w:rPr>
        <w:t xml:space="preserve"> oznacza najdłuższy okres gwarancji spośród okresów gwarancji podanych we wszystkich ofertach niepodlegających odrzuceniu, zaś </w:t>
      </w:r>
      <w:r>
        <w:rPr>
          <w:rFonts w:ascii="Times New Roman" w:eastAsia="Times New Roman" w:hAnsi="Times New Roman" w:cs="Times New Roman"/>
          <w:i/>
          <w:sz w:val="24"/>
        </w:rPr>
        <w:t>g</w:t>
      </w:r>
      <w:r>
        <w:rPr>
          <w:rFonts w:ascii="Times New Roman" w:eastAsia="Times New Roman" w:hAnsi="Times New Roman" w:cs="Times New Roman"/>
          <w:sz w:val="24"/>
        </w:rPr>
        <w:t xml:space="preserve"> oznacza okres gwarancji podany w ocenianej ofercie. Jeżeli najdłuższy okres gwarancji spośród okresów gwarancji podanych we wszystkich ofertach niepodlegających odrzuceniu będzie dłuższy niż 5 lat, Zamawiający przyjmie </w:t>
      </w:r>
      <w:proofErr w:type="spellStart"/>
      <w:r>
        <w:rPr>
          <w:rFonts w:ascii="Times New Roman" w:eastAsia="Times New Roman" w:hAnsi="Times New Roman" w:cs="Times New Roman"/>
          <w:i/>
          <w:sz w:val="24"/>
        </w:rPr>
        <w:t>g</w:t>
      </w:r>
      <w:r>
        <w:rPr>
          <w:rFonts w:ascii="Times New Roman" w:eastAsia="Times New Roman" w:hAnsi="Times New Roman" w:cs="Times New Roman"/>
          <w:i/>
          <w:sz w:val="24"/>
          <w:vertAlign w:val="subscript"/>
        </w:rPr>
        <w:t>M</w:t>
      </w:r>
      <w:proofErr w:type="spellEnd"/>
      <w:r>
        <w:rPr>
          <w:rFonts w:ascii="Times New Roman" w:eastAsia="Times New Roman" w:hAnsi="Times New Roman" w:cs="Times New Roman"/>
          <w:i/>
          <w:sz w:val="24"/>
        </w:rPr>
        <w:t xml:space="preserve"> </w:t>
      </w:r>
      <w:r>
        <w:rPr>
          <w:rFonts w:ascii="Times New Roman" w:eastAsia="Times New Roman" w:hAnsi="Times New Roman" w:cs="Times New Roman"/>
          <w:sz w:val="24"/>
        </w:rPr>
        <w:t xml:space="preserve">= 5 [lat]. Jeżeli okres gwarancji podany przez Wykonawcę w ofercie będzie dłuższy niż 5 lat, </w:t>
      </w:r>
      <w:r>
        <w:rPr>
          <w:rFonts w:ascii="Times New Roman" w:eastAsia="Times New Roman" w:hAnsi="Times New Roman" w:cs="Times New Roman"/>
          <w:b/>
          <w:sz w:val="24"/>
        </w:rPr>
        <w:t>dla oceny ofert</w:t>
      </w:r>
      <w:r>
        <w:rPr>
          <w:rFonts w:ascii="Times New Roman" w:eastAsia="Times New Roman" w:hAnsi="Times New Roman" w:cs="Times New Roman"/>
          <w:sz w:val="24"/>
        </w:rPr>
        <w:t xml:space="preserve"> Zamawiający przyjmuje okres gwarancji równy 5 [lat] (</w:t>
      </w:r>
      <w:r>
        <w:rPr>
          <w:rFonts w:ascii="Times New Roman" w:eastAsia="Times New Roman" w:hAnsi="Times New Roman" w:cs="Times New Roman"/>
          <w:b/>
          <w:sz w:val="24"/>
        </w:rPr>
        <w:t>do umowy zostanie wpisany okres gwarancji podany w ofercie</w:t>
      </w:r>
      <w:r>
        <w:rPr>
          <w:rFonts w:ascii="Times New Roman" w:eastAsia="Times New Roman" w:hAnsi="Times New Roman" w:cs="Times New Roman"/>
          <w:sz w:val="24"/>
        </w:rPr>
        <w:t xml:space="preserve">). Okres gwarancji podany przez Wykonawcę w ofercie </w:t>
      </w:r>
      <w:r>
        <w:rPr>
          <w:rFonts w:ascii="Times New Roman" w:eastAsia="Times New Roman" w:hAnsi="Times New Roman" w:cs="Times New Roman"/>
          <w:b/>
          <w:sz w:val="24"/>
        </w:rPr>
        <w:t>nie może być krótszy niż 3 lata.</w:t>
      </w:r>
    </w:p>
    <w:p w:rsidR="00891D82" w:rsidRDefault="00891D82" w:rsidP="00891D82">
      <w:pPr>
        <w:spacing w:after="0" w:line="240" w:lineRule="auto"/>
        <w:ind w:left="454"/>
        <w:jc w:val="both"/>
        <w:rPr>
          <w:rFonts w:ascii="Times New Roman" w:eastAsia="Times New Roman" w:hAnsi="Times New Roman" w:cs="Times New Roman"/>
          <w:sz w:val="24"/>
        </w:rPr>
      </w:pPr>
    </w:p>
    <w:p w:rsidR="00891D82" w:rsidRDefault="00891D82" w:rsidP="00891D82">
      <w:pPr>
        <w:spacing w:after="0" w:line="240" w:lineRule="auto"/>
        <w:ind w:left="454"/>
        <w:jc w:val="both"/>
        <w:rPr>
          <w:rFonts w:ascii="Times New Roman" w:eastAsia="Times New Roman" w:hAnsi="Times New Roman" w:cs="Times New Roman"/>
          <w:sz w:val="24"/>
        </w:rPr>
      </w:pPr>
      <w:r>
        <w:rPr>
          <w:rFonts w:ascii="Times New Roman" w:eastAsia="Times New Roman" w:hAnsi="Times New Roman" w:cs="Times New Roman"/>
          <w:sz w:val="24"/>
        </w:rPr>
        <w:t>Ocenę oferty stanowić będzie liczba punktów równa:</w:t>
      </w:r>
    </w:p>
    <w:p w:rsidR="00891D82" w:rsidRDefault="00891D82" w:rsidP="00891D82">
      <w:pPr>
        <w:spacing w:before="120" w:after="120" w:line="240" w:lineRule="auto"/>
        <w:ind w:left="454"/>
        <w:jc w:val="center"/>
        <w:rPr>
          <w:rFonts w:ascii="Times New Roman" w:eastAsia="Times New Roman" w:hAnsi="Times New Roman" w:cs="Times New Roman"/>
          <w:sz w:val="24"/>
        </w:rPr>
      </w:pPr>
      <w:r>
        <w:rPr>
          <w:rFonts w:ascii="Times New Roman" w:eastAsia="Times New Roman" w:hAnsi="Times New Roman" w:cs="Times New Roman"/>
          <w:i/>
          <w:sz w:val="24"/>
        </w:rPr>
        <w:t xml:space="preserve">p = </w:t>
      </w:r>
      <w:proofErr w:type="spellStart"/>
      <w:r>
        <w:rPr>
          <w:rFonts w:ascii="Times New Roman" w:eastAsia="Times New Roman" w:hAnsi="Times New Roman" w:cs="Times New Roman"/>
          <w:i/>
          <w:sz w:val="24"/>
        </w:rPr>
        <w:t>p</w:t>
      </w:r>
      <w:r>
        <w:rPr>
          <w:rFonts w:ascii="Times New Roman" w:eastAsia="Times New Roman" w:hAnsi="Times New Roman" w:cs="Times New Roman"/>
          <w:i/>
          <w:sz w:val="24"/>
          <w:vertAlign w:val="subscript"/>
        </w:rPr>
        <w:t>c</w:t>
      </w:r>
      <w:proofErr w:type="spellEnd"/>
      <w:r>
        <w:rPr>
          <w:rFonts w:ascii="Times New Roman" w:eastAsia="Times New Roman" w:hAnsi="Times New Roman" w:cs="Times New Roman"/>
          <w:i/>
          <w:sz w:val="24"/>
        </w:rPr>
        <w:t xml:space="preserve">  0,60 + </w:t>
      </w:r>
      <w:proofErr w:type="spellStart"/>
      <w:r>
        <w:rPr>
          <w:rFonts w:ascii="Times New Roman" w:eastAsia="Times New Roman" w:hAnsi="Times New Roman" w:cs="Times New Roman"/>
          <w:i/>
          <w:sz w:val="24"/>
        </w:rPr>
        <w:t>p</w:t>
      </w:r>
      <w:r>
        <w:rPr>
          <w:rFonts w:ascii="Times New Roman" w:eastAsia="Times New Roman" w:hAnsi="Times New Roman" w:cs="Times New Roman"/>
          <w:i/>
          <w:sz w:val="24"/>
          <w:vertAlign w:val="subscript"/>
        </w:rPr>
        <w:t>g</w:t>
      </w:r>
      <w:proofErr w:type="spellEnd"/>
      <w:r>
        <w:rPr>
          <w:rFonts w:ascii="Times New Roman" w:eastAsia="Times New Roman" w:hAnsi="Times New Roman" w:cs="Times New Roman"/>
          <w:i/>
          <w:sz w:val="24"/>
        </w:rPr>
        <w:t xml:space="preserve">  0,40.</w:t>
      </w:r>
    </w:p>
    <w:p w:rsidR="00891D82" w:rsidRDefault="00891D82" w:rsidP="00891D82">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Zgodnie z art. 2 </w:t>
      </w:r>
      <w:proofErr w:type="spellStart"/>
      <w:r>
        <w:rPr>
          <w:rFonts w:ascii="Times New Roman" w:eastAsia="Times New Roman" w:hAnsi="Times New Roman" w:cs="Times New Roman"/>
          <w:sz w:val="24"/>
        </w:rPr>
        <w:t>pkt</w:t>
      </w:r>
      <w:proofErr w:type="spellEnd"/>
      <w:r>
        <w:rPr>
          <w:rFonts w:ascii="Times New Roman" w:eastAsia="Times New Roman" w:hAnsi="Times New Roman" w:cs="Times New Roman"/>
          <w:sz w:val="24"/>
        </w:rPr>
        <w:t xml:space="preserve"> 5 lit. a ustawy, ta spośród ofert, która uzyska największą liczbę punktów (która zostanie najwyżej oceniona), </w:t>
      </w:r>
      <w:r>
        <w:rPr>
          <w:rFonts w:ascii="Times New Roman" w:eastAsia="Times New Roman" w:hAnsi="Times New Roman" w:cs="Times New Roman"/>
          <w:b/>
          <w:sz w:val="24"/>
        </w:rPr>
        <w:t>będzie ofertą najkorzystniejszą</w:t>
      </w:r>
      <w:r>
        <w:rPr>
          <w:rFonts w:ascii="Times New Roman" w:eastAsia="Times New Roman" w:hAnsi="Times New Roman" w:cs="Times New Roman"/>
          <w:sz w:val="24"/>
        </w:rPr>
        <w:t xml:space="preserve">. </w:t>
      </w:r>
    </w:p>
    <w:p w:rsidR="00891D82" w:rsidRDefault="00891D82" w:rsidP="00891D82">
      <w:pPr>
        <w:spacing w:after="0" w:line="240" w:lineRule="auto"/>
        <w:jc w:val="both"/>
        <w:rPr>
          <w:rFonts w:ascii="Times New Roman" w:eastAsia="Times New Roman" w:hAnsi="Times New Roman" w:cs="Times New Roman"/>
          <w:sz w:val="24"/>
        </w:rPr>
      </w:pPr>
    </w:p>
    <w:p w:rsidR="00891D82" w:rsidRDefault="00891D82" w:rsidP="00891D82">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Zamawiający, </w:t>
      </w:r>
      <w:r>
        <w:rPr>
          <w:rFonts w:ascii="Times New Roman" w:eastAsia="Times New Roman" w:hAnsi="Times New Roman" w:cs="Times New Roman"/>
          <w:b/>
          <w:sz w:val="24"/>
        </w:rPr>
        <w:t>zastosuje procedurę, o której mowa w art. 24aa ustawy</w:t>
      </w:r>
      <w:r>
        <w:rPr>
          <w:rFonts w:ascii="Times New Roman" w:eastAsia="Times New Roman" w:hAnsi="Times New Roman" w:cs="Times New Roman"/>
          <w:sz w:val="24"/>
        </w:rPr>
        <w:t>, tj. najpierw dokona badania ofert oraz oceny ofert w sposób opisany wyżej, a następnie zbada, czy Wykonawca, którego oferta została oceniona jako najkorzystniejsza (została najwyżej oceniona), nie podlega wykluczeniu z postępowania oraz spełnia warunki udziału w postępowaniu.</w:t>
      </w:r>
    </w:p>
    <w:p w:rsidR="00891D82" w:rsidRDefault="00891D82"/>
    <w:p w:rsidR="0067176A" w:rsidRPr="00891D82" w:rsidRDefault="009A55E9" w:rsidP="0067176A">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b/>
          <w:sz w:val="24"/>
        </w:rPr>
        <w:lastRenderedPageBreak/>
        <w:t>XI.</w:t>
      </w:r>
      <w:r>
        <w:rPr>
          <w:rFonts w:ascii="Times New Roman" w:eastAsia="Times New Roman" w:hAnsi="Times New Roman" w:cs="Times New Roman"/>
          <w:sz w:val="24"/>
        </w:rPr>
        <w:t xml:space="preserve"> </w:t>
      </w:r>
      <w:r w:rsidR="0067176A">
        <w:rPr>
          <w:rFonts w:ascii="Times New Roman" w:eastAsia="Times New Roman" w:hAnsi="Times New Roman" w:cs="Times New Roman"/>
          <w:b/>
          <w:sz w:val="24"/>
        </w:rPr>
        <w:t>WYMAGANIA DOTYCZĄCE ZABEZPIECZENIA NALEŻYTEGO WYKONANIA</w:t>
      </w:r>
      <w:r w:rsidR="00891D82">
        <w:rPr>
          <w:rFonts w:ascii="Times New Roman" w:eastAsia="Times New Roman" w:hAnsi="Times New Roman" w:cs="Times New Roman"/>
          <w:sz w:val="24"/>
        </w:rPr>
        <w:t xml:space="preserve"> </w:t>
      </w:r>
      <w:r w:rsidR="0067176A">
        <w:rPr>
          <w:rFonts w:ascii="Times New Roman" w:eastAsia="Times New Roman" w:hAnsi="Times New Roman" w:cs="Times New Roman"/>
          <w:b/>
          <w:sz w:val="24"/>
        </w:rPr>
        <w:t>UMOWY</w:t>
      </w:r>
    </w:p>
    <w:p w:rsidR="0067176A" w:rsidRDefault="0067176A" w:rsidP="0067176A">
      <w:pPr>
        <w:spacing w:after="0" w:line="240" w:lineRule="auto"/>
        <w:jc w:val="both"/>
        <w:rPr>
          <w:rFonts w:ascii="Times New Roman" w:eastAsia="Times New Roman" w:hAnsi="Times New Roman" w:cs="Times New Roman"/>
          <w:sz w:val="24"/>
        </w:rPr>
      </w:pPr>
    </w:p>
    <w:p w:rsidR="0067176A" w:rsidRDefault="0067176A" w:rsidP="0067176A">
      <w:pPr>
        <w:numPr>
          <w:ilvl w:val="0"/>
          <w:numId w:val="5"/>
        </w:numPr>
        <w:tabs>
          <w:tab w:val="left" w:pos="360"/>
        </w:tabs>
        <w:spacing w:after="0" w:line="240" w:lineRule="auto"/>
        <w:ind w:left="360" w:hanging="360"/>
        <w:jc w:val="both"/>
        <w:rPr>
          <w:rFonts w:ascii="Times New Roman" w:eastAsia="Times New Roman" w:hAnsi="Times New Roman" w:cs="Times New Roman"/>
          <w:sz w:val="24"/>
        </w:rPr>
      </w:pPr>
      <w:r>
        <w:rPr>
          <w:rFonts w:ascii="Times New Roman" w:eastAsia="Times New Roman" w:hAnsi="Times New Roman" w:cs="Times New Roman"/>
          <w:sz w:val="24"/>
        </w:rPr>
        <w:t xml:space="preserve">Wykonawca, którego oferta zostanie </w:t>
      </w:r>
      <w:r w:rsidR="000142FB">
        <w:rPr>
          <w:rFonts w:ascii="Times New Roman" w:eastAsia="Times New Roman" w:hAnsi="Times New Roman" w:cs="Times New Roman"/>
          <w:sz w:val="24"/>
        </w:rPr>
        <w:t>wybrana jako najkorzystniejsza</w:t>
      </w:r>
      <w:r>
        <w:rPr>
          <w:rFonts w:ascii="Times New Roman" w:eastAsia="Times New Roman" w:hAnsi="Times New Roman" w:cs="Times New Roman"/>
          <w:sz w:val="24"/>
        </w:rPr>
        <w:t xml:space="preserve">, zobowiązany będzie przed podpisaniem umowy, najpóźniej w dniu podpisania umowy, do wniesienia zabezpieczenia należytego wykonania umowy w </w:t>
      </w:r>
      <w:r w:rsidRPr="00B30341">
        <w:rPr>
          <w:rFonts w:ascii="Times New Roman" w:eastAsia="Times New Roman" w:hAnsi="Times New Roman" w:cs="Times New Roman"/>
          <w:sz w:val="24"/>
        </w:rPr>
        <w:t xml:space="preserve">wysokości </w:t>
      </w:r>
      <w:r w:rsidRPr="00FA0954">
        <w:rPr>
          <w:rFonts w:ascii="Times New Roman" w:eastAsia="Times New Roman" w:hAnsi="Times New Roman" w:cs="Times New Roman"/>
          <w:sz w:val="24"/>
        </w:rPr>
        <w:t>5% ceny</w:t>
      </w:r>
      <w:r w:rsidRPr="00B30341">
        <w:rPr>
          <w:rFonts w:ascii="Times New Roman" w:eastAsia="Times New Roman" w:hAnsi="Times New Roman" w:cs="Times New Roman"/>
          <w:sz w:val="24"/>
        </w:rPr>
        <w:t xml:space="preserve"> oferty.</w:t>
      </w:r>
    </w:p>
    <w:p w:rsidR="0067176A" w:rsidRDefault="0067176A" w:rsidP="0067176A">
      <w:pPr>
        <w:numPr>
          <w:ilvl w:val="0"/>
          <w:numId w:val="5"/>
        </w:numPr>
        <w:tabs>
          <w:tab w:val="left" w:pos="360"/>
        </w:tabs>
        <w:spacing w:after="0" w:line="240" w:lineRule="auto"/>
        <w:ind w:left="360" w:hanging="360"/>
        <w:jc w:val="both"/>
        <w:rPr>
          <w:rFonts w:ascii="Times New Roman" w:eastAsia="Times New Roman" w:hAnsi="Times New Roman" w:cs="Times New Roman"/>
          <w:sz w:val="24"/>
        </w:rPr>
      </w:pPr>
      <w:r>
        <w:rPr>
          <w:rFonts w:ascii="Times New Roman" w:eastAsia="Times New Roman" w:hAnsi="Times New Roman" w:cs="Times New Roman"/>
          <w:sz w:val="24"/>
        </w:rPr>
        <w:t xml:space="preserve">Zabezpieczenie może być wniesione w pieniądzu, poręczeniach bankowych lub poręczeniach spółdzielczej kasy oszczędnościowo-kredytowej (zobowiązanie kasy jest zobowiązaniem pieniężnym), gwarancjach bankowych, gwarancjach ubezpieczeniowych lub poręczeniach udzielanych przez podmioty, o których mowa w art. 6b ust. 5 </w:t>
      </w:r>
      <w:proofErr w:type="spellStart"/>
      <w:r>
        <w:rPr>
          <w:rFonts w:ascii="Times New Roman" w:eastAsia="Times New Roman" w:hAnsi="Times New Roman" w:cs="Times New Roman"/>
          <w:sz w:val="24"/>
        </w:rPr>
        <w:t>pkt</w:t>
      </w:r>
      <w:proofErr w:type="spellEnd"/>
      <w:r>
        <w:rPr>
          <w:rFonts w:ascii="Times New Roman" w:eastAsia="Times New Roman" w:hAnsi="Times New Roman" w:cs="Times New Roman"/>
          <w:sz w:val="24"/>
        </w:rPr>
        <w:t xml:space="preserve"> 2 ustawy z dnia 9 listopada 2000 r. o utworzeniu Polskiej Agencji Rozwoju Przedsiębiorczości.</w:t>
      </w:r>
    </w:p>
    <w:p w:rsidR="0067176A" w:rsidRDefault="0067176A" w:rsidP="0067176A">
      <w:pPr>
        <w:numPr>
          <w:ilvl w:val="0"/>
          <w:numId w:val="5"/>
        </w:numPr>
        <w:tabs>
          <w:tab w:val="left" w:pos="360"/>
        </w:tabs>
        <w:spacing w:after="0" w:line="240" w:lineRule="auto"/>
        <w:ind w:left="360" w:hanging="360"/>
        <w:jc w:val="both"/>
        <w:rPr>
          <w:rFonts w:ascii="Times New Roman" w:eastAsia="Times New Roman" w:hAnsi="Times New Roman" w:cs="Times New Roman"/>
          <w:sz w:val="24"/>
        </w:rPr>
      </w:pPr>
      <w:r>
        <w:rPr>
          <w:rFonts w:ascii="Times New Roman" w:eastAsia="Times New Roman" w:hAnsi="Times New Roman" w:cs="Times New Roman"/>
          <w:sz w:val="24"/>
        </w:rPr>
        <w:t>Zabezpieczenie wnoszone w pieniądzu Wykonawca wpłaca przelewem na rachunek bankowy wskazany przez Zamawiającego.</w:t>
      </w:r>
    </w:p>
    <w:p w:rsidR="0067176A" w:rsidRDefault="0067176A" w:rsidP="0067176A">
      <w:pPr>
        <w:numPr>
          <w:ilvl w:val="0"/>
          <w:numId w:val="5"/>
        </w:numPr>
        <w:tabs>
          <w:tab w:val="left" w:pos="360"/>
        </w:tabs>
        <w:spacing w:after="0" w:line="240" w:lineRule="auto"/>
        <w:ind w:left="360" w:hanging="360"/>
        <w:jc w:val="both"/>
        <w:rPr>
          <w:rFonts w:ascii="Times New Roman" w:eastAsia="Times New Roman" w:hAnsi="Times New Roman" w:cs="Times New Roman"/>
          <w:sz w:val="24"/>
        </w:rPr>
      </w:pPr>
      <w:r>
        <w:rPr>
          <w:rFonts w:ascii="Times New Roman" w:eastAsia="Times New Roman" w:hAnsi="Times New Roman" w:cs="Times New Roman"/>
          <w:sz w:val="24"/>
        </w:rPr>
        <w:t>W przypadku wniesienia wadium w pieniądzu Wykonawca może wyrazić zgodę na zaliczenie kwoty wadium na poczet zabezpieczenia.</w:t>
      </w:r>
    </w:p>
    <w:p w:rsidR="00891D82" w:rsidRDefault="0067176A" w:rsidP="005F5985">
      <w:pPr>
        <w:numPr>
          <w:ilvl w:val="0"/>
          <w:numId w:val="5"/>
        </w:numPr>
        <w:tabs>
          <w:tab w:val="left" w:pos="360"/>
        </w:tabs>
        <w:spacing w:after="0" w:line="240" w:lineRule="auto"/>
        <w:ind w:left="360" w:hanging="360"/>
        <w:jc w:val="both"/>
        <w:rPr>
          <w:rFonts w:ascii="Times New Roman" w:eastAsia="Times New Roman" w:hAnsi="Times New Roman" w:cs="Times New Roman"/>
          <w:sz w:val="24"/>
        </w:rPr>
      </w:pPr>
      <w:r>
        <w:rPr>
          <w:rFonts w:ascii="Times New Roman" w:eastAsia="Times New Roman" w:hAnsi="Times New Roman" w:cs="Times New Roman"/>
          <w:sz w:val="24"/>
        </w:rPr>
        <w:t>Zasady przechowywania, zmiany formy i zwrotu zabezpieczenia określają przepisy art. 148 – 151 ustawy.</w:t>
      </w:r>
    </w:p>
    <w:p w:rsidR="005F5985" w:rsidRPr="005F5985" w:rsidRDefault="005F5985" w:rsidP="005F5985">
      <w:pPr>
        <w:tabs>
          <w:tab w:val="left" w:pos="360"/>
        </w:tabs>
        <w:spacing w:after="0" w:line="240" w:lineRule="auto"/>
        <w:ind w:left="360"/>
        <w:jc w:val="both"/>
        <w:rPr>
          <w:rFonts w:ascii="Times New Roman" w:eastAsia="Times New Roman" w:hAnsi="Times New Roman" w:cs="Times New Roman"/>
          <w:sz w:val="24"/>
        </w:rPr>
      </w:pPr>
    </w:p>
    <w:p w:rsidR="00891D82" w:rsidRPr="00891D82" w:rsidRDefault="00891D82" w:rsidP="00891D82">
      <w:pPr>
        <w:shd w:val="clear" w:color="auto" w:fill="FFFFFF"/>
        <w:spacing w:after="0" w:line="240" w:lineRule="auto"/>
        <w:jc w:val="both"/>
        <w:rPr>
          <w:rFonts w:ascii="Times New Roman" w:eastAsia="Times New Roman" w:hAnsi="Times New Roman" w:cs="Times New Roman"/>
          <w:color w:val="000000" w:themeColor="text1"/>
          <w:sz w:val="24"/>
          <w:szCs w:val="24"/>
        </w:rPr>
      </w:pPr>
      <w:r w:rsidRPr="00891D82">
        <w:rPr>
          <w:rFonts w:ascii="Times New Roman" w:eastAsia="Times New Roman" w:hAnsi="Times New Roman" w:cs="Times New Roman"/>
          <w:b/>
          <w:bCs/>
          <w:color w:val="000000" w:themeColor="text1"/>
          <w:sz w:val="24"/>
          <w:szCs w:val="24"/>
        </w:rPr>
        <w:t>X</w:t>
      </w:r>
      <w:r>
        <w:rPr>
          <w:rFonts w:ascii="Times New Roman" w:eastAsia="Times New Roman" w:hAnsi="Times New Roman" w:cs="Times New Roman"/>
          <w:b/>
          <w:bCs/>
          <w:color w:val="000000" w:themeColor="text1"/>
          <w:sz w:val="24"/>
          <w:szCs w:val="24"/>
        </w:rPr>
        <w:t>II</w:t>
      </w:r>
      <w:r w:rsidRPr="00891D82">
        <w:rPr>
          <w:rFonts w:ascii="Times New Roman" w:eastAsia="Times New Roman" w:hAnsi="Times New Roman" w:cs="Times New Roman"/>
          <w:b/>
          <w:bCs/>
          <w:color w:val="000000" w:themeColor="text1"/>
          <w:sz w:val="24"/>
          <w:szCs w:val="24"/>
        </w:rPr>
        <w:t>. FORMALNOŚCI, JAKIE POWINNY ZOSTAĆ DOPEŁNIONE PO WYBORZE</w:t>
      </w:r>
    </w:p>
    <w:p w:rsidR="00891D82" w:rsidRDefault="00891D82" w:rsidP="00891D82">
      <w:pPr>
        <w:shd w:val="clear" w:color="auto" w:fill="FFFFFF"/>
        <w:spacing w:after="0" w:line="240" w:lineRule="auto"/>
        <w:jc w:val="both"/>
        <w:rPr>
          <w:rFonts w:ascii="Times New Roman" w:eastAsia="Times New Roman" w:hAnsi="Times New Roman" w:cs="Times New Roman"/>
          <w:b/>
          <w:bCs/>
          <w:color w:val="000000" w:themeColor="text1"/>
          <w:sz w:val="24"/>
          <w:szCs w:val="24"/>
        </w:rPr>
      </w:pPr>
      <w:r w:rsidRPr="00891D82">
        <w:rPr>
          <w:rFonts w:ascii="Times New Roman" w:eastAsia="Times New Roman" w:hAnsi="Times New Roman" w:cs="Times New Roman"/>
          <w:b/>
          <w:bCs/>
          <w:color w:val="000000" w:themeColor="text1"/>
          <w:sz w:val="24"/>
          <w:szCs w:val="24"/>
        </w:rPr>
        <w:t>OFERTY W CELU ZAWARCIA UMOWY</w:t>
      </w:r>
    </w:p>
    <w:p w:rsidR="00891D82" w:rsidRPr="00891D82" w:rsidRDefault="00891D82" w:rsidP="00891D82">
      <w:pPr>
        <w:shd w:val="clear" w:color="auto" w:fill="FFFFFF"/>
        <w:spacing w:after="0" w:line="240" w:lineRule="auto"/>
        <w:jc w:val="both"/>
        <w:rPr>
          <w:rFonts w:ascii="Times New Roman" w:eastAsia="Times New Roman" w:hAnsi="Times New Roman" w:cs="Times New Roman"/>
          <w:color w:val="000000" w:themeColor="text1"/>
          <w:sz w:val="24"/>
          <w:szCs w:val="24"/>
        </w:rPr>
      </w:pPr>
    </w:p>
    <w:p w:rsidR="00891D82" w:rsidRPr="00891D82" w:rsidRDefault="00891D82" w:rsidP="00891D82">
      <w:pPr>
        <w:numPr>
          <w:ilvl w:val="0"/>
          <w:numId w:val="18"/>
        </w:numPr>
        <w:shd w:val="clear" w:color="auto" w:fill="FFFFFF"/>
        <w:spacing w:after="0" w:line="301" w:lineRule="atLeast"/>
        <w:jc w:val="both"/>
        <w:rPr>
          <w:rFonts w:ascii="Times New Roman" w:eastAsia="Times New Roman" w:hAnsi="Times New Roman" w:cs="Times New Roman"/>
          <w:color w:val="000000" w:themeColor="text1"/>
          <w:sz w:val="24"/>
          <w:szCs w:val="24"/>
        </w:rPr>
      </w:pPr>
      <w:r w:rsidRPr="00891D82">
        <w:rPr>
          <w:rFonts w:ascii="Times New Roman" w:eastAsia="Times New Roman" w:hAnsi="Times New Roman" w:cs="Times New Roman"/>
          <w:color w:val="000000" w:themeColor="text1"/>
          <w:sz w:val="24"/>
          <w:szCs w:val="24"/>
        </w:rPr>
        <w:t>Niezwłocznie po wyborze najkorzystniejszej oferty Zamawiający zawiadomi Wykonawców, którzy złożyli oferty, o wyborze najkorzystniejszej oferty. Wykonawcę, którego oferta została wybrana, Zamawiający niezwłocznie zawiadomi o miejscu i terminie zawarcia umowy.</w:t>
      </w:r>
    </w:p>
    <w:p w:rsidR="00891D82" w:rsidRPr="00891D82" w:rsidRDefault="00891D82" w:rsidP="00891D82">
      <w:pPr>
        <w:numPr>
          <w:ilvl w:val="0"/>
          <w:numId w:val="18"/>
        </w:numPr>
        <w:shd w:val="clear" w:color="auto" w:fill="FFFFFF"/>
        <w:spacing w:before="100" w:beforeAutospacing="1" w:after="100" w:afterAutospacing="1" w:line="301" w:lineRule="atLeast"/>
        <w:jc w:val="both"/>
        <w:rPr>
          <w:rFonts w:ascii="Times New Roman" w:eastAsia="Times New Roman" w:hAnsi="Times New Roman" w:cs="Times New Roman"/>
          <w:color w:val="000000" w:themeColor="text1"/>
          <w:sz w:val="24"/>
          <w:szCs w:val="24"/>
        </w:rPr>
      </w:pPr>
      <w:r w:rsidRPr="00891D82">
        <w:rPr>
          <w:rFonts w:ascii="Times New Roman" w:eastAsia="Times New Roman" w:hAnsi="Times New Roman" w:cs="Times New Roman"/>
          <w:color w:val="000000" w:themeColor="text1"/>
          <w:sz w:val="24"/>
          <w:szCs w:val="24"/>
        </w:rPr>
        <w:t>Przed zawarciem umowy Wykonawca, którego oferta została wybrana, przekaże Zamawiającemu informacje niezbędne do przygotowania projektu umowy, zgodnie ze wzorem umowy (Załącznik 3 do Zaproszenia),</w:t>
      </w:r>
    </w:p>
    <w:p w:rsidR="00891D82" w:rsidRPr="00891D82" w:rsidRDefault="00891D82" w:rsidP="00891D82">
      <w:pPr>
        <w:shd w:val="clear" w:color="auto" w:fill="FFFFFF"/>
        <w:spacing w:before="100" w:beforeAutospacing="1" w:after="100" w:afterAutospacing="1" w:line="240" w:lineRule="auto"/>
        <w:jc w:val="both"/>
        <w:rPr>
          <w:rFonts w:ascii="Times New Roman" w:eastAsia="Times New Roman" w:hAnsi="Times New Roman" w:cs="Times New Roman"/>
          <w:color w:val="000000" w:themeColor="text1"/>
          <w:sz w:val="24"/>
          <w:szCs w:val="24"/>
        </w:rPr>
      </w:pPr>
      <w:r w:rsidRPr="00891D82">
        <w:rPr>
          <w:rFonts w:ascii="Times New Roman" w:eastAsia="Times New Roman" w:hAnsi="Times New Roman" w:cs="Times New Roman"/>
          <w:b/>
          <w:bCs/>
          <w:color w:val="000000" w:themeColor="text1"/>
          <w:sz w:val="24"/>
          <w:szCs w:val="24"/>
        </w:rPr>
        <w:t xml:space="preserve"> XI</w:t>
      </w:r>
      <w:r w:rsidR="005F5985">
        <w:rPr>
          <w:rFonts w:ascii="Times New Roman" w:eastAsia="Times New Roman" w:hAnsi="Times New Roman" w:cs="Times New Roman"/>
          <w:b/>
          <w:bCs/>
          <w:color w:val="000000" w:themeColor="text1"/>
          <w:sz w:val="24"/>
          <w:szCs w:val="24"/>
        </w:rPr>
        <w:t>II</w:t>
      </w:r>
      <w:r>
        <w:rPr>
          <w:rFonts w:ascii="Times New Roman" w:eastAsia="Times New Roman" w:hAnsi="Times New Roman" w:cs="Times New Roman"/>
          <w:b/>
          <w:bCs/>
          <w:color w:val="000000" w:themeColor="text1"/>
          <w:sz w:val="24"/>
          <w:szCs w:val="24"/>
        </w:rPr>
        <w:t>.</w:t>
      </w:r>
      <w:r>
        <w:rPr>
          <w:rFonts w:ascii="Times New Roman" w:eastAsia="Times New Roman" w:hAnsi="Times New Roman" w:cs="Times New Roman"/>
          <w:color w:val="000000" w:themeColor="text1"/>
          <w:sz w:val="24"/>
          <w:szCs w:val="24"/>
        </w:rPr>
        <w:t xml:space="preserve"> </w:t>
      </w:r>
      <w:r w:rsidRPr="00891D82">
        <w:rPr>
          <w:rFonts w:ascii="Times New Roman" w:eastAsia="Times New Roman" w:hAnsi="Times New Roman" w:cs="Times New Roman"/>
          <w:b/>
          <w:bCs/>
          <w:color w:val="000000" w:themeColor="text1"/>
          <w:sz w:val="24"/>
          <w:szCs w:val="24"/>
        </w:rPr>
        <w:t>WZÓR UMOWY</w:t>
      </w:r>
    </w:p>
    <w:p w:rsidR="00891D82" w:rsidRPr="005F5985" w:rsidRDefault="00891D82" w:rsidP="005F5985">
      <w:pPr>
        <w:shd w:val="clear" w:color="auto" w:fill="FFFFFF"/>
        <w:spacing w:before="100" w:beforeAutospacing="1" w:after="100" w:afterAutospacing="1" w:line="240" w:lineRule="auto"/>
        <w:jc w:val="both"/>
        <w:rPr>
          <w:rFonts w:ascii="Times New Roman" w:eastAsia="Times New Roman" w:hAnsi="Times New Roman" w:cs="Times New Roman"/>
          <w:color w:val="000000" w:themeColor="text1"/>
          <w:sz w:val="24"/>
          <w:szCs w:val="24"/>
        </w:rPr>
      </w:pPr>
      <w:r w:rsidRPr="00891D82">
        <w:rPr>
          <w:rFonts w:ascii="Times New Roman" w:eastAsia="Times New Roman" w:hAnsi="Times New Roman" w:cs="Times New Roman"/>
          <w:color w:val="000000" w:themeColor="text1"/>
          <w:sz w:val="24"/>
          <w:szCs w:val="24"/>
        </w:rPr>
        <w:t>Wzór umowy zawarty jest w Załączniku 3 do Zaproszenia</w:t>
      </w:r>
      <w:r>
        <w:rPr>
          <w:rFonts w:ascii="Times New Roman" w:eastAsia="Times New Roman" w:hAnsi="Times New Roman" w:cs="Times New Roman"/>
          <w:color w:val="000000" w:themeColor="text1"/>
          <w:sz w:val="24"/>
          <w:szCs w:val="24"/>
        </w:rPr>
        <w:t>.</w:t>
      </w:r>
    </w:p>
    <w:p w:rsidR="0067176A" w:rsidRDefault="005F5985" w:rsidP="0067176A">
      <w:pPr>
        <w:spacing w:after="0" w:line="240" w:lineRule="auto"/>
        <w:jc w:val="both"/>
        <w:rPr>
          <w:rFonts w:ascii="Times New Roman" w:eastAsia="Times New Roman" w:hAnsi="Times New Roman" w:cs="Times New Roman"/>
          <w:b/>
          <w:sz w:val="24"/>
        </w:rPr>
      </w:pPr>
      <w:r>
        <w:rPr>
          <w:rFonts w:ascii="Times New Roman" w:eastAsia="Times New Roman" w:hAnsi="Times New Roman" w:cs="Times New Roman"/>
          <w:b/>
          <w:sz w:val="24"/>
        </w:rPr>
        <w:t xml:space="preserve"> XIV</w:t>
      </w:r>
      <w:r w:rsidR="009A55E9">
        <w:rPr>
          <w:rFonts w:ascii="Times New Roman" w:eastAsia="Times New Roman" w:hAnsi="Times New Roman" w:cs="Times New Roman"/>
          <w:b/>
          <w:sz w:val="24"/>
        </w:rPr>
        <w:t xml:space="preserve">. </w:t>
      </w:r>
      <w:r w:rsidR="0067176A">
        <w:rPr>
          <w:rFonts w:ascii="Times New Roman" w:eastAsia="Times New Roman" w:hAnsi="Times New Roman" w:cs="Times New Roman"/>
          <w:b/>
          <w:sz w:val="24"/>
        </w:rPr>
        <w:t>INFORMACJE UZUPEŁNIAJĄCE</w:t>
      </w:r>
    </w:p>
    <w:p w:rsidR="0067176A" w:rsidRDefault="0067176A" w:rsidP="0067176A">
      <w:pPr>
        <w:spacing w:after="0" w:line="240" w:lineRule="auto"/>
        <w:jc w:val="both"/>
        <w:rPr>
          <w:rFonts w:ascii="Arial" w:eastAsia="Arial" w:hAnsi="Arial" w:cs="Arial"/>
          <w:i/>
          <w:u w:val="single"/>
        </w:rPr>
      </w:pPr>
    </w:p>
    <w:p w:rsidR="0067176A" w:rsidRPr="00C44A31" w:rsidRDefault="0067176A" w:rsidP="0067176A">
      <w:pPr>
        <w:jc w:val="both"/>
        <w:rPr>
          <w:rFonts w:ascii="Times New Roman" w:hAnsi="Times New Roman" w:cs="Times New Roman"/>
          <w:sz w:val="24"/>
          <w:szCs w:val="24"/>
        </w:rPr>
      </w:pPr>
      <w:r w:rsidRPr="00C44A31">
        <w:rPr>
          <w:rFonts w:ascii="Times New Roman" w:hAnsi="Times New Roman" w:cs="Times New Roman"/>
          <w:sz w:val="24"/>
          <w:szCs w:val="24"/>
        </w:rPr>
        <w:t>Na podstawie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zwanego dalej „</w:t>
      </w:r>
      <w:r w:rsidRPr="00C44A31">
        <w:rPr>
          <w:rFonts w:ascii="Times New Roman" w:hAnsi="Times New Roman" w:cs="Times New Roman"/>
          <w:b/>
          <w:sz w:val="24"/>
          <w:szCs w:val="24"/>
        </w:rPr>
        <w:t>RODO</w:t>
      </w:r>
      <w:r w:rsidRPr="00C44A31">
        <w:rPr>
          <w:rFonts w:ascii="Times New Roman" w:hAnsi="Times New Roman" w:cs="Times New Roman"/>
          <w:sz w:val="24"/>
          <w:szCs w:val="24"/>
        </w:rPr>
        <w:t xml:space="preserve">”, Zamawiający informuje, że: </w:t>
      </w:r>
    </w:p>
    <w:p w:rsidR="0067176A" w:rsidRPr="00C44A31" w:rsidRDefault="0067176A" w:rsidP="0067176A">
      <w:pPr>
        <w:pStyle w:val="Default"/>
        <w:numPr>
          <w:ilvl w:val="0"/>
          <w:numId w:val="9"/>
        </w:numPr>
        <w:jc w:val="both"/>
        <w:rPr>
          <w:rFonts w:ascii="Times New Roman" w:hAnsi="Times New Roman" w:cs="Times New Roman"/>
        </w:rPr>
      </w:pPr>
      <w:r w:rsidRPr="00C44A31">
        <w:rPr>
          <w:rFonts w:ascii="Times New Roman" w:eastAsia="Times New Roman" w:hAnsi="Times New Roman" w:cs="Times New Roman"/>
          <w:color w:val="auto"/>
        </w:rPr>
        <w:t xml:space="preserve">administratorem Państwa danych osobowych jest </w:t>
      </w:r>
      <w:r w:rsidRPr="00C44A31">
        <w:rPr>
          <w:rFonts w:ascii="Times New Roman" w:hAnsi="Times New Roman" w:cs="Times New Roman"/>
          <w:color w:val="auto"/>
        </w:rPr>
        <w:t>Burmistrz Miasta i Gminy Proszowice z siedzibą w (32-100) Proszowicach ul. 3 Maja 72,</w:t>
      </w:r>
      <w:r w:rsidRPr="00C44A31">
        <w:rPr>
          <w:rFonts w:ascii="Times New Roman" w:hAnsi="Times New Roman" w:cs="Times New Roman"/>
        </w:rPr>
        <w:t xml:space="preserve"> tel. (12) 386-10-05, faks: (12) 386-15-55, e-mail: </w:t>
      </w:r>
      <w:hyperlink r:id="rId7" w:history="1">
        <w:r w:rsidRPr="00C44A31">
          <w:rPr>
            <w:rStyle w:val="Hipercze"/>
            <w:rFonts w:ascii="Times New Roman" w:hAnsi="Times New Roman" w:cs="Times New Roman"/>
          </w:rPr>
          <w:t>sekretariat@um.proszowice.pl</w:t>
        </w:r>
      </w:hyperlink>
    </w:p>
    <w:p w:rsidR="0067176A" w:rsidRPr="00C44A31" w:rsidRDefault="0067176A" w:rsidP="0067176A">
      <w:pPr>
        <w:pStyle w:val="Default"/>
        <w:numPr>
          <w:ilvl w:val="0"/>
          <w:numId w:val="9"/>
        </w:numPr>
        <w:jc w:val="both"/>
        <w:rPr>
          <w:rFonts w:ascii="Times New Roman" w:hAnsi="Times New Roman" w:cs="Times New Roman"/>
          <w:color w:val="auto"/>
        </w:rPr>
      </w:pPr>
      <w:r w:rsidRPr="00C44A31">
        <w:rPr>
          <w:rFonts w:ascii="Times New Roman" w:hAnsi="Times New Roman" w:cs="Times New Roman"/>
        </w:rPr>
        <w:t xml:space="preserve">inspektorem ochrony danych osobowych w </w:t>
      </w:r>
      <w:r w:rsidRPr="00C44A31">
        <w:rPr>
          <w:rFonts w:ascii="Times New Roman" w:hAnsi="Times New Roman" w:cs="Times New Roman"/>
          <w:i/>
        </w:rPr>
        <w:t xml:space="preserve">Gminie Proszowice </w:t>
      </w:r>
      <w:r w:rsidRPr="00C44A31">
        <w:rPr>
          <w:rFonts w:ascii="Times New Roman" w:hAnsi="Times New Roman" w:cs="Times New Roman"/>
        </w:rPr>
        <w:t xml:space="preserve"> jest Pan </w:t>
      </w:r>
      <w:r w:rsidRPr="00C44A31">
        <w:rPr>
          <w:rFonts w:ascii="Times New Roman" w:hAnsi="Times New Roman" w:cs="Times New Roman"/>
          <w:i/>
        </w:rPr>
        <w:t>Damian Król</w:t>
      </w:r>
      <w:r w:rsidRPr="00C44A31">
        <w:rPr>
          <w:rFonts w:ascii="Times New Roman" w:hAnsi="Times New Roman" w:cs="Times New Roman"/>
        </w:rPr>
        <w:t>, e-mail: iodo@proszowice.pl</w:t>
      </w:r>
      <w:r w:rsidRPr="00C44A31">
        <w:rPr>
          <w:rFonts w:ascii="Times New Roman" w:hAnsi="Times New Roman" w:cs="Times New Roman"/>
          <w:color w:val="auto"/>
        </w:rPr>
        <w:t>,</w:t>
      </w:r>
    </w:p>
    <w:p w:rsidR="0067176A" w:rsidRPr="00C44A31" w:rsidRDefault="0067176A" w:rsidP="0067176A">
      <w:pPr>
        <w:pStyle w:val="Akapitzlist"/>
        <w:numPr>
          <w:ilvl w:val="0"/>
          <w:numId w:val="9"/>
        </w:numPr>
        <w:spacing w:after="0" w:line="240" w:lineRule="auto"/>
        <w:jc w:val="both"/>
        <w:rPr>
          <w:rFonts w:ascii="Times New Roman" w:hAnsi="Times New Roman" w:cs="Times New Roman"/>
          <w:sz w:val="24"/>
          <w:szCs w:val="24"/>
        </w:rPr>
      </w:pPr>
      <w:r w:rsidRPr="00C44A31">
        <w:rPr>
          <w:rFonts w:ascii="Times New Roman" w:hAnsi="Times New Roman" w:cs="Times New Roman"/>
          <w:sz w:val="24"/>
          <w:szCs w:val="24"/>
        </w:rPr>
        <w:t>Państwa dane osobowe przetwarzane będą na podstawie art. 6 ust. 1 lit. c</w:t>
      </w:r>
      <w:r w:rsidRPr="00C44A31">
        <w:rPr>
          <w:rFonts w:ascii="Times New Roman" w:hAnsi="Times New Roman" w:cs="Times New Roman"/>
          <w:i/>
          <w:sz w:val="24"/>
          <w:szCs w:val="24"/>
        </w:rPr>
        <w:t xml:space="preserve"> </w:t>
      </w:r>
      <w:r w:rsidRPr="00C44A31">
        <w:rPr>
          <w:rFonts w:ascii="Times New Roman" w:hAnsi="Times New Roman" w:cs="Times New Roman"/>
          <w:sz w:val="24"/>
          <w:szCs w:val="24"/>
        </w:rPr>
        <w:t>RODO w celu związanym z niniejszym postępowaniem o udzielenie zamówienia,</w:t>
      </w:r>
      <w:r w:rsidRPr="00C44A31">
        <w:rPr>
          <w:rFonts w:ascii="Times New Roman" w:hAnsi="Times New Roman" w:cs="Times New Roman"/>
          <w:strike/>
          <w:sz w:val="24"/>
          <w:szCs w:val="24"/>
        </w:rPr>
        <w:t xml:space="preserve"> </w:t>
      </w:r>
    </w:p>
    <w:p w:rsidR="0067176A" w:rsidRPr="00C44A31" w:rsidRDefault="0067176A" w:rsidP="0067176A">
      <w:pPr>
        <w:pStyle w:val="Akapitzlist"/>
        <w:numPr>
          <w:ilvl w:val="0"/>
          <w:numId w:val="9"/>
        </w:numPr>
        <w:spacing w:after="0" w:line="240" w:lineRule="auto"/>
        <w:jc w:val="both"/>
        <w:rPr>
          <w:rFonts w:ascii="Times New Roman" w:hAnsi="Times New Roman" w:cs="Times New Roman"/>
          <w:sz w:val="24"/>
          <w:szCs w:val="24"/>
        </w:rPr>
      </w:pPr>
      <w:r w:rsidRPr="00C44A31">
        <w:rPr>
          <w:rFonts w:ascii="Times New Roman" w:hAnsi="Times New Roman" w:cs="Times New Roman"/>
          <w:sz w:val="24"/>
          <w:szCs w:val="24"/>
        </w:rPr>
        <w:lastRenderedPageBreak/>
        <w:t>odbiorcami Państwa danych osobowych będą osoby lub podmioty, którym udostępniona zostanie dokumentacja niniejszego postępowania na podstawie art. 8 oraz art. 96 ust. 3 ustawy,</w:t>
      </w:r>
    </w:p>
    <w:p w:rsidR="0067176A" w:rsidRPr="00C44A31" w:rsidRDefault="0067176A" w:rsidP="0067176A">
      <w:pPr>
        <w:pStyle w:val="Akapitzlist"/>
        <w:numPr>
          <w:ilvl w:val="0"/>
          <w:numId w:val="9"/>
        </w:numPr>
        <w:spacing w:after="0" w:line="240" w:lineRule="auto"/>
        <w:jc w:val="both"/>
        <w:rPr>
          <w:rFonts w:ascii="Times New Roman" w:hAnsi="Times New Roman" w:cs="Times New Roman"/>
          <w:sz w:val="24"/>
          <w:szCs w:val="24"/>
        </w:rPr>
      </w:pPr>
      <w:r w:rsidRPr="00C44A31">
        <w:rPr>
          <w:rFonts w:ascii="Times New Roman" w:hAnsi="Times New Roman" w:cs="Times New Roman"/>
          <w:sz w:val="24"/>
          <w:szCs w:val="24"/>
        </w:rPr>
        <w:t>Państwa dane osobowe będą przechowywane, zgodnie z art. 97 ust. 1 ustawy, przez okres 4 lat od dnia zakończenia niniejszego postępowania, a jeżeli czas trwania umowy przekroczy 4 lata, okres przechowywania obejmie cały czas trwania umowy,</w:t>
      </w:r>
    </w:p>
    <w:p w:rsidR="0067176A" w:rsidRPr="00C44A31" w:rsidRDefault="0067176A" w:rsidP="0067176A">
      <w:pPr>
        <w:pStyle w:val="Akapitzlist"/>
        <w:numPr>
          <w:ilvl w:val="0"/>
          <w:numId w:val="9"/>
        </w:numPr>
        <w:spacing w:after="0" w:line="240" w:lineRule="auto"/>
        <w:jc w:val="both"/>
        <w:rPr>
          <w:rFonts w:ascii="Times New Roman" w:hAnsi="Times New Roman" w:cs="Times New Roman"/>
          <w:sz w:val="24"/>
          <w:szCs w:val="24"/>
        </w:rPr>
      </w:pPr>
      <w:r w:rsidRPr="00C44A31">
        <w:rPr>
          <w:rFonts w:ascii="Times New Roman" w:hAnsi="Times New Roman" w:cs="Times New Roman"/>
          <w:sz w:val="24"/>
          <w:szCs w:val="24"/>
        </w:rPr>
        <w:t>obowiązek podania przez Państwa danych osobowych bezpośrednio Państwa dotyczących jest wymogiem ustawowym określonym w przepisach ustawy, związanym z udziałem w niniejszym postępowaniu,</w:t>
      </w:r>
    </w:p>
    <w:p w:rsidR="0067176A" w:rsidRPr="00C44A31" w:rsidRDefault="0067176A" w:rsidP="0067176A">
      <w:pPr>
        <w:pStyle w:val="Akapitzlist"/>
        <w:numPr>
          <w:ilvl w:val="0"/>
          <w:numId w:val="9"/>
        </w:numPr>
        <w:spacing w:after="0" w:line="240" w:lineRule="auto"/>
        <w:jc w:val="both"/>
        <w:rPr>
          <w:rFonts w:ascii="Times New Roman" w:hAnsi="Times New Roman" w:cs="Times New Roman"/>
          <w:sz w:val="24"/>
          <w:szCs w:val="24"/>
        </w:rPr>
      </w:pPr>
      <w:r w:rsidRPr="00C44A31">
        <w:rPr>
          <w:rFonts w:ascii="Times New Roman" w:hAnsi="Times New Roman" w:cs="Times New Roman"/>
          <w:sz w:val="24"/>
          <w:szCs w:val="24"/>
        </w:rPr>
        <w:t>stosowanie do art. 22 RODO, w odniesieniu do Państwa danych osobowych decyzje nie będą podejmowane w sposób zautomatyzowany,</w:t>
      </w:r>
    </w:p>
    <w:p w:rsidR="0067176A" w:rsidRPr="00C44A31" w:rsidRDefault="0067176A" w:rsidP="0067176A">
      <w:pPr>
        <w:pStyle w:val="Akapitzlist"/>
        <w:numPr>
          <w:ilvl w:val="0"/>
          <w:numId w:val="9"/>
        </w:numPr>
        <w:spacing w:after="0" w:line="240" w:lineRule="auto"/>
        <w:jc w:val="both"/>
        <w:rPr>
          <w:rFonts w:ascii="Times New Roman" w:hAnsi="Times New Roman" w:cs="Times New Roman"/>
          <w:sz w:val="24"/>
          <w:szCs w:val="24"/>
        </w:rPr>
      </w:pPr>
      <w:r w:rsidRPr="00C44A31">
        <w:rPr>
          <w:rFonts w:ascii="Times New Roman" w:hAnsi="Times New Roman" w:cs="Times New Roman"/>
          <w:sz w:val="24"/>
          <w:szCs w:val="24"/>
        </w:rPr>
        <w:t>posiadają Państwo:</w:t>
      </w:r>
    </w:p>
    <w:p w:rsidR="0067176A" w:rsidRPr="00C44A31" w:rsidRDefault="0067176A" w:rsidP="0067176A">
      <w:pPr>
        <w:pStyle w:val="Akapitzlist"/>
        <w:numPr>
          <w:ilvl w:val="0"/>
          <w:numId w:val="7"/>
        </w:numPr>
        <w:spacing w:after="0" w:line="240" w:lineRule="auto"/>
        <w:jc w:val="both"/>
        <w:rPr>
          <w:rFonts w:ascii="Times New Roman" w:hAnsi="Times New Roman" w:cs="Times New Roman"/>
          <w:sz w:val="24"/>
          <w:szCs w:val="24"/>
        </w:rPr>
      </w:pPr>
      <w:r w:rsidRPr="00C44A31">
        <w:rPr>
          <w:rFonts w:ascii="Times New Roman" w:hAnsi="Times New Roman" w:cs="Times New Roman"/>
          <w:sz w:val="24"/>
          <w:szCs w:val="24"/>
        </w:rPr>
        <w:t>na podstawie art. 15 RODO prawo dostępu do danych osobowych Państwa dotyczących, przy czym w przypadku gdy wykonanie obowiązków, o których mowa w art. 15 ust. 1–3 RODO, wymagałoby niewspółmiernie dużego wysiłku, Zamawiający może żądać od Państwa wskazania dodatkowych informacji mających na celu sprecyzowanie żądania lub sprecyzowanie nazwy lub daty zakończonego postępowania o udzielenie zamówienia</w:t>
      </w:r>
    </w:p>
    <w:p w:rsidR="0067176A" w:rsidRPr="00C44A31" w:rsidRDefault="0067176A" w:rsidP="0067176A">
      <w:pPr>
        <w:pStyle w:val="Akapitzlist"/>
        <w:numPr>
          <w:ilvl w:val="0"/>
          <w:numId w:val="7"/>
        </w:numPr>
        <w:spacing w:after="0" w:line="240" w:lineRule="auto"/>
        <w:jc w:val="both"/>
        <w:rPr>
          <w:rFonts w:ascii="Times New Roman" w:hAnsi="Times New Roman" w:cs="Times New Roman"/>
          <w:sz w:val="24"/>
          <w:szCs w:val="24"/>
        </w:rPr>
      </w:pPr>
      <w:r w:rsidRPr="00C44A31">
        <w:rPr>
          <w:rFonts w:ascii="Times New Roman" w:hAnsi="Times New Roman" w:cs="Times New Roman"/>
          <w:sz w:val="24"/>
          <w:szCs w:val="24"/>
        </w:rPr>
        <w:t>na podstawie art. 16 RODO prawo do sprostowania Państwa danych osobowych, przy czym skorzystanie z tego prawa nie może skutkować zmianą wyniku niniejszego postępowania, zmianą postanowień umowy w zakresie niezgodnym z ustawą ani nie może naruszać integralności protokołu postępowania oraz załączników do protokołu</w:t>
      </w:r>
    </w:p>
    <w:p w:rsidR="0067176A" w:rsidRPr="00C44A31" w:rsidRDefault="0067176A" w:rsidP="0067176A">
      <w:pPr>
        <w:pStyle w:val="Akapitzlist"/>
        <w:numPr>
          <w:ilvl w:val="0"/>
          <w:numId w:val="7"/>
        </w:numPr>
        <w:spacing w:after="0" w:line="240" w:lineRule="auto"/>
        <w:jc w:val="both"/>
        <w:rPr>
          <w:rFonts w:ascii="Times New Roman" w:hAnsi="Times New Roman" w:cs="Times New Roman"/>
          <w:sz w:val="24"/>
          <w:szCs w:val="24"/>
        </w:rPr>
      </w:pPr>
      <w:r w:rsidRPr="00C44A31">
        <w:rPr>
          <w:rFonts w:ascii="Times New Roman" w:hAnsi="Times New Roman" w:cs="Times New Roman"/>
          <w:sz w:val="24"/>
          <w:szCs w:val="24"/>
        </w:rPr>
        <w:t>na podstawie art. 18 RODO prawo żądania od administratora ograniczenia przetwarzania danych osobowych z zastrzeżeniem przypadków, o których mowa w art. 18 ust. 2 RODO, przy czym prawo to nie ma zastosowania w odniesieniu do przechowywania w celu zapewnienia możliwości korzystania ze środków ochrony prawnej – wystąpienie z żądaniem, o którym mowa w art. 18 ust. 1 RODO, nie ogranicza przetwarzania danych osobowych do czasu zakończenia niniejszego postępowania</w:t>
      </w:r>
    </w:p>
    <w:p w:rsidR="0067176A" w:rsidRPr="00C44A31" w:rsidRDefault="0067176A" w:rsidP="0067176A">
      <w:pPr>
        <w:pStyle w:val="Akapitzlist"/>
        <w:numPr>
          <w:ilvl w:val="0"/>
          <w:numId w:val="7"/>
        </w:numPr>
        <w:spacing w:after="0" w:line="240" w:lineRule="auto"/>
        <w:jc w:val="both"/>
        <w:rPr>
          <w:rFonts w:ascii="Times New Roman" w:hAnsi="Times New Roman" w:cs="Times New Roman"/>
          <w:i/>
          <w:sz w:val="24"/>
          <w:szCs w:val="24"/>
        </w:rPr>
      </w:pPr>
      <w:r w:rsidRPr="00C44A31">
        <w:rPr>
          <w:rFonts w:ascii="Times New Roman" w:hAnsi="Times New Roman" w:cs="Times New Roman"/>
          <w:sz w:val="24"/>
          <w:szCs w:val="24"/>
        </w:rPr>
        <w:t>prawo do wniesienia skargi do Prezesa Urzędu Ochrony Danych Osobowych, gdy uznają Państwo, że przetwarzanie danych osobowych Państwa dotyczących narusza przepisy RODO,</w:t>
      </w:r>
    </w:p>
    <w:p w:rsidR="0067176A" w:rsidRPr="00C44A31" w:rsidRDefault="0067176A" w:rsidP="0067176A">
      <w:pPr>
        <w:pStyle w:val="Akapitzlist"/>
        <w:numPr>
          <w:ilvl w:val="0"/>
          <w:numId w:val="9"/>
        </w:numPr>
        <w:spacing w:after="0" w:line="240" w:lineRule="auto"/>
        <w:jc w:val="both"/>
        <w:rPr>
          <w:rFonts w:ascii="Times New Roman" w:hAnsi="Times New Roman" w:cs="Times New Roman"/>
          <w:i/>
          <w:sz w:val="24"/>
          <w:szCs w:val="24"/>
        </w:rPr>
      </w:pPr>
      <w:r w:rsidRPr="00C44A31">
        <w:rPr>
          <w:rFonts w:ascii="Times New Roman" w:hAnsi="Times New Roman" w:cs="Times New Roman"/>
          <w:sz w:val="24"/>
          <w:szCs w:val="24"/>
        </w:rPr>
        <w:t>nie przysługuje Państwu:</w:t>
      </w:r>
    </w:p>
    <w:p w:rsidR="0067176A" w:rsidRPr="00C44A31" w:rsidRDefault="0067176A" w:rsidP="0067176A">
      <w:pPr>
        <w:pStyle w:val="Akapitzlist"/>
        <w:numPr>
          <w:ilvl w:val="0"/>
          <w:numId w:val="8"/>
        </w:numPr>
        <w:spacing w:after="0" w:line="240" w:lineRule="auto"/>
        <w:jc w:val="both"/>
        <w:rPr>
          <w:rFonts w:ascii="Times New Roman" w:hAnsi="Times New Roman" w:cs="Times New Roman"/>
          <w:i/>
          <w:sz w:val="24"/>
          <w:szCs w:val="24"/>
        </w:rPr>
      </w:pPr>
      <w:r w:rsidRPr="00C44A31">
        <w:rPr>
          <w:rFonts w:ascii="Times New Roman" w:hAnsi="Times New Roman" w:cs="Times New Roman"/>
          <w:sz w:val="24"/>
          <w:szCs w:val="24"/>
        </w:rPr>
        <w:t>w związku z art. 17 ust. 3 lit. b, d lub e RODO prawo do usunięcia danych osobowych</w:t>
      </w:r>
    </w:p>
    <w:p w:rsidR="0067176A" w:rsidRPr="00C44A31" w:rsidRDefault="0067176A" w:rsidP="0067176A">
      <w:pPr>
        <w:pStyle w:val="Akapitzlist"/>
        <w:numPr>
          <w:ilvl w:val="0"/>
          <w:numId w:val="8"/>
        </w:numPr>
        <w:spacing w:after="0" w:line="240" w:lineRule="auto"/>
        <w:jc w:val="both"/>
        <w:rPr>
          <w:rFonts w:ascii="Times New Roman" w:hAnsi="Times New Roman" w:cs="Times New Roman"/>
          <w:b/>
          <w:i/>
          <w:sz w:val="24"/>
          <w:szCs w:val="24"/>
        </w:rPr>
      </w:pPr>
      <w:r w:rsidRPr="00C44A31">
        <w:rPr>
          <w:rFonts w:ascii="Times New Roman" w:hAnsi="Times New Roman" w:cs="Times New Roman"/>
          <w:sz w:val="24"/>
          <w:szCs w:val="24"/>
        </w:rPr>
        <w:t>prawo do przenoszenia danych osobowych, o którym mowa w art. 20 RODO</w:t>
      </w:r>
    </w:p>
    <w:p w:rsidR="0067176A" w:rsidRPr="00E20652" w:rsidRDefault="0067176A" w:rsidP="0067176A">
      <w:pPr>
        <w:pStyle w:val="Akapitzlist"/>
        <w:numPr>
          <w:ilvl w:val="0"/>
          <w:numId w:val="8"/>
        </w:numPr>
        <w:spacing w:after="0" w:line="240" w:lineRule="auto"/>
        <w:jc w:val="both"/>
        <w:rPr>
          <w:rFonts w:ascii="Times New Roman" w:hAnsi="Times New Roman" w:cs="Times New Roman"/>
          <w:b/>
          <w:i/>
          <w:sz w:val="24"/>
          <w:szCs w:val="24"/>
        </w:rPr>
      </w:pPr>
      <w:r w:rsidRPr="00C44A31">
        <w:rPr>
          <w:rFonts w:ascii="Times New Roman" w:hAnsi="Times New Roman" w:cs="Times New Roman"/>
          <w:sz w:val="24"/>
          <w:szCs w:val="24"/>
        </w:rPr>
        <w:t>na podstawie art. 21 RODO prawo sprzeciwu wobec przetwarzania danych osobowych, gdyż podstawą prawną przetwarzania Państwa danych osobowych jest art. 6 ust. 1 lit. c RODO.</w:t>
      </w:r>
    </w:p>
    <w:p w:rsidR="0067176A" w:rsidRDefault="00910A5F" w:rsidP="0067176A">
      <w:pPr>
        <w:spacing w:after="0" w:line="240" w:lineRule="auto"/>
        <w:ind w:left="4500"/>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 </w:t>
      </w:r>
      <w:r w:rsidR="009A55E9">
        <w:rPr>
          <w:rFonts w:ascii="Times New Roman" w:eastAsia="Times New Roman" w:hAnsi="Times New Roman" w:cs="Times New Roman"/>
          <w:i/>
          <w:sz w:val="24"/>
          <w:szCs w:val="24"/>
        </w:rPr>
        <w:t>Burmistrz Gminy i Miasta</w:t>
      </w:r>
      <w:r>
        <w:rPr>
          <w:rFonts w:ascii="Times New Roman" w:eastAsia="Times New Roman" w:hAnsi="Times New Roman" w:cs="Times New Roman"/>
          <w:i/>
          <w:sz w:val="24"/>
          <w:szCs w:val="24"/>
        </w:rPr>
        <w:t xml:space="preserve"> Proszowice</w:t>
      </w:r>
    </w:p>
    <w:p w:rsidR="008A75E7" w:rsidRDefault="008A75E7" w:rsidP="0067176A">
      <w:pPr>
        <w:spacing w:after="0" w:line="240" w:lineRule="auto"/>
        <w:ind w:left="4500"/>
        <w:jc w:val="center"/>
        <w:rPr>
          <w:rFonts w:ascii="Times New Roman" w:eastAsia="Times New Roman" w:hAnsi="Times New Roman" w:cs="Times New Roman"/>
          <w:i/>
          <w:sz w:val="24"/>
          <w:szCs w:val="24"/>
        </w:rPr>
      </w:pPr>
    </w:p>
    <w:p w:rsidR="00910A5F" w:rsidRDefault="00910A5F" w:rsidP="0067176A">
      <w:pPr>
        <w:spacing w:after="0" w:line="240" w:lineRule="auto"/>
        <w:ind w:left="4500"/>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Grzegorz Cichy</w:t>
      </w:r>
    </w:p>
    <w:p w:rsidR="0067176A" w:rsidRDefault="0067176A" w:rsidP="0067176A">
      <w:pPr>
        <w:spacing w:after="0" w:line="240" w:lineRule="auto"/>
        <w:ind w:left="4500"/>
        <w:jc w:val="center"/>
        <w:rPr>
          <w:rFonts w:ascii="Times New Roman" w:eastAsia="Times New Roman" w:hAnsi="Times New Roman" w:cs="Times New Roman"/>
          <w:i/>
          <w:sz w:val="24"/>
          <w:szCs w:val="24"/>
        </w:rPr>
      </w:pPr>
    </w:p>
    <w:p w:rsidR="0067176A" w:rsidRPr="00E20652" w:rsidRDefault="0067176A" w:rsidP="0067176A">
      <w:pPr>
        <w:spacing w:after="0" w:line="240" w:lineRule="auto"/>
        <w:ind w:left="4500"/>
        <w:jc w:val="center"/>
        <w:rPr>
          <w:rFonts w:ascii="Times New Roman" w:eastAsia="Times New Roman" w:hAnsi="Times New Roman" w:cs="Times New Roman"/>
          <w:sz w:val="24"/>
          <w:szCs w:val="24"/>
        </w:rPr>
      </w:pPr>
    </w:p>
    <w:p w:rsidR="005F5985" w:rsidRPr="00910A5F" w:rsidRDefault="0067176A" w:rsidP="00910A5F">
      <w:pPr>
        <w:spacing w:after="0" w:line="240" w:lineRule="auto"/>
        <w:ind w:left="4500"/>
        <w:jc w:val="center"/>
        <w:rPr>
          <w:rFonts w:ascii="Times New Roman" w:eastAsia="Times New Roman" w:hAnsi="Times New Roman" w:cs="Times New Roman"/>
          <w:sz w:val="24"/>
          <w:szCs w:val="24"/>
        </w:rPr>
      </w:pPr>
      <w:r w:rsidRPr="00E20652">
        <w:rPr>
          <w:rFonts w:ascii="Times New Roman" w:eastAsia="Times New Roman" w:hAnsi="Times New Roman" w:cs="Times New Roman"/>
          <w:sz w:val="24"/>
          <w:szCs w:val="24"/>
        </w:rPr>
        <w:t xml:space="preserve">Proszowice, dnia </w:t>
      </w:r>
      <w:r w:rsidR="008A75E7">
        <w:rPr>
          <w:rFonts w:ascii="Times New Roman" w:eastAsia="Times New Roman" w:hAnsi="Times New Roman" w:cs="Times New Roman"/>
          <w:sz w:val="24"/>
          <w:szCs w:val="24"/>
        </w:rPr>
        <w:t>27</w:t>
      </w:r>
      <w:r w:rsidR="00194AA3">
        <w:rPr>
          <w:rFonts w:ascii="Times New Roman" w:eastAsia="Times New Roman" w:hAnsi="Times New Roman" w:cs="Times New Roman"/>
          <w:sz w:val="24"/>
          <w:szCs w:val="24"/>
        </w:rPr>
        <w:t>.08.2021</w:t>
      </w:r>
      <w:r w:rsidRPr="00E20652">
        <w:rPr>
          <w:rFonts w:ascii="Times New Roman" w:eastAsia="Times New Roman" w:hAnsi="Times New Roman" w:cs="Times New Roman"/>
          <w:sz w:val="24"/>
          <w:szCs w:val="24"/>
        </w:rPr>
        <w:t xml:space="preserve"> r.</w:t>
      </w:r>
    </w:p>
    <w:p w:rsidR="0067176A" w:rsidRDefault="0067176A" w:rsidP="0067176A">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u w:val="single"/>
        </w:rPr>
        <w:t>W załączeniu</w:t>
      </w:r>
      <w:r>
        <w:rPr>
          <w:rFonts w:ascii="Times New Roman" w:eastAsia="Times New Roman" w:hAnsi="Times New Roman" w:cs="Times New Roman"/>
          <w:sz w:val="24"/>
        </w:rPr>
        <w:t>:</w:t>
      </w:r>
    </w:p>
    <w:p w:rsidR="0067176A" w:rsidRDefault="0067176A" w:rsidP="0067176A">
      <w:pPr>
        <w:numPr>
          <w:ilvl w:val="0"/>
          <w:numId w:val="6"/>
        </w:numPr>
        <w:spacing w:after="0" w:line="240" w:lineRule="auto"/>
        <w:ind w:left="360" w:hanging="360"/>
        <w:rPr>
          <w:rFonts w:ascii="Times New Roman" w:eastAsia="Times New Roman" w:hAnsi="Times New Roman" w:cs="Times New Roman"/>
          <w:sz w:val="24"/>
        </w:rPr>
      </w:pPr>
      <w:r>
        <w:rPr>
          <w:rFonts w:ascii="Times New Roman" w:eastAsia="Times New Roman" w:hAnsi="Times New Roman" w:cs="Times New Roman"/>
          <w:sz w:val="24"/>
        </w:rPr>
        <w:t>formularz „Oferta” (Załącznik 1)</w:t>
      </w:r>
    </w:p>
    <w:p w:rsidR="0067176A" w:rsidRDefault="0067176A" w:rsidP="0067176A">
      <w:pPr>
        <w:numPr>
          <w:ilvl w:val="0"/>
          <w:numId w:val="6"/>
        </w:numPr>
        <w:spacing w:after="0" w:line="240" w:lineRule="auto"/>
        <w:ind w:left="360" w:hanging="360"/>
        <w:rPr>
          <w:rFonts w:ascii="Times New Roman" w:eastAsia="Times New Roman" w:hAnsi="Times New Roman" w:cs="Times New Roman"/>
          <w:sz w:val="24"/>
        </w:rPr>
      </w:pPr>
      <w:r>
        <w:rPr>
          <w:rFonts w:ascii="Times New Roman" w:eastAsia="Times New Roman" w:hAnsi="Times New Roman" w:cs="Times New Roman"/>
          <w:sz w:val="24"/>
        </w:rPr>
        <w:t>oświadczenie (Załączniki 2)</w:t>
      </w:r>
    </w:p>
    <w:p w:rsidR="0067176A" w:rsidRDefault="005F5985" w:rsidP="0067176A">
      <w:pPr>
        <w:numPr>
          <w:ilvl w:val="0"/>
          <w:numId w:val="6"/>
        </w:numPr>
        <w:spacing w:after="0" w:line="240" w:lineRule="auto"/>
        <w:ind w:left="360" w:hanging="360"/>
        <w:rPr>
          <w:rFonts w:ascii="Times New Roman" w:eastAsia="Times New Roman" w:hAnsi="Times New Roman" w:cs="Times New Roman"/>
          <w:sz w:val="24"/>
        </w:rPr>
      </w:pPr>
      <w:r>
        <w:rPr>
          <w:rFonts w:ascii="Times New Roman" w:eastAsia="Times New Roman" w:hAnsi="Times New Roman" w:cs="Times New Roman"/>
          <w:sz w:val="24"/>
        </w:rPr>
        <w:t>wzór umowy (Załącznik 3</w:t>
      </w:r>
      <w:r w:rsidR="0067176A">
        <w:rPr>
          <w:rFonts w:ascii="Times New Roman" w:eastAsia="Times New Roman" w:hAnsi="Times New Roman" w:cs="Times New Roman"/>
          <w:sz w:val="24"/>
        </w:rPr>
        <w:t>)</w:t>
      </w:r>
    </w:p>
    <w:p w:rsidR="0067176A" w:rsidRPr="00FC37E3" w:rsidRDefault="0067176A" w:rsidP="00FC37E3">
      <w:pPr>
        <w:numPr>
          <w:ilvl w:val="0"/>
          <w:numId w:val="6"/>
        </w:numPr>
        <w:spacing w:after="0" w:line="240" w:lineRule="auto"/>
        <w:ind w:left="360" w:hanging="360"/>
        <w:jc w:val="both"/>
        <w:rPr>
          <w:rFonts w:ascii="Times New Roman" w:eastAsia="Times New Roman" w:hAnsi="Times New Roman" w:cs="Times New Roman"/>
          <w:sz w:val="24"/>
        </w:rPr>
      </w:pPr>
      <w:r>
        <w:rPr>
          <w:rFonts w:ascii="Times New Roman" w:eastAsia="Times New Roman" w:hAnsi="Times New Roman" w:cs="Times New Roman"/>
          <w:sz w:val="24"/>
        </w:rPr>
        <w:t xml:space="preserve">projekt boiska, </w:t>
      </w:r>
      <w:r w:rsidR="00B677D9">
        <w:rPr>
          <w:rFonts w:ascii="Times New Roman" w:eastAsia="Times New Roman" w:hAnsi="Times New Roman" w:cs="Times New Roman"/>
          <w:sz w:val="24"/>
        </w:rPr>
        <w:t>przedmiar</w:t>
      </w:r>
    </w:p>
    <w:p w:rsidR="0067176A" w:rsidRDefault="0067176A"/>
    <w:sectPr w:rsidR="0067176A" w:rsidSect="00A86FB4">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IDFont+F2">
    <w:altName w:val="MS Gothic"/>
    <w:panose1 w:val="00000000000000000000"/>
    <w:charset w:val="80"/>
    <w:family w:val="auto"/>
    <w:notTrueType/>
    <w:pitch w:val="default"/>
    <w:sig w:usb0="00000001" w:usb1="08070000" w:usb2="00000010" w:usb3="00000000" w:csb0="0002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BA6546"/>
    <w:multiLevelType w:val="multilevel"/>
    <w:tmpl w:val="F76A5B5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040255D"/>
    <w:multiLevelType w:val="hybridMultilevel"/>
    <w:tmpl w:val="18DCFF82"/>
    <w:lvl w:ilvl="0" w:tplc="CCC42C40">
      <w:start w:val="4"/>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nsid w:val="12B97265"/>
    <w:multiLevelType w:val="multilevel"/>
    <w:tmpl w:val="D1E03E78"/>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88447CF"/>
    <w:multiLevelType w:val="multilevel"/>
    <w:tmpl w:val="10A634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0452B5F"/>
    <w:multiLevelType w:val="multilevel"/>
    <w:tmpl w:val="42B0DD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8613B9F"/>
    <w:multiLevelType w:val="hybridMultilevel"/>
    <w:tmpl w:val="32AC5674"/>
    <w:lvl w:ilvl="0" w:tplc="538EE0FE">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35F12101"/>
    <w:multiLevelType w:val="hybridMultilevel"/>
    <w:tmpl w:val="CE96CC50"/>
    <w:lvl w:ilvl="0" w:tplc="37DA2C5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3EA61D11"/>
    <w:multiLevelType w:val="multilevel"/>
    <w:tmpl w:val="B1A48F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3F501108"/>
    <w:multiLevelType w:val="multilevel"/>
    <w:tmpl w:val="34D0803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56A425A"/>
    <w:multiLevelType w:val="hybridMultilevel"/>
    <w:tmpl w:val="7C6493FA"/>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nsid w:val="46921681"/>
    <w:multiLevelType w:val="multilevel"/>
    <w:tmpl w:val="FA541A20"/>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DEB72DB"/>
    <w:multiLevelType w:val="hybridMultilevel"/>
    <w:tmpl w:val="2D346844"/>
    <w:lvl w:ilvl="0" w:tplc="37DA2C5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nsid w:val="4FAD683E"/>
    <w:multiLevelType w:val="hybridMultilevel"/>
    <w:tmpl w:val="D04A6328"/>
    <w:lvl w:ilvl="0" w:tplc="1472E07C">
      <w:start w:val="1"/>
      <w:numFmt w:val="bullet"/>
      <w:lvlText w:val=""/>
      <w:lvlJc w:val="left"/>
      <w:pPr>
        <w:ind w:left="720" w:hanging="360"/>
      </w:pPr>
      <w:rPr>
        <w:rFonts w:ascii="Symbol" w:hAnsi="Symbol" w:hint="default"/>
        <w:b w:val="0"/>
        <w:i w:val="0"/>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51BF4EDD"/>
    <w:multiLevelType w:val="multilevel"/>
    <w:tmpl w:val="EE806BD2"/>
    <w:lvl w:ilvl="0">
      <w:start w:val="1"/>
      <w:numFmt w:val="bullet"/>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EBC286C"/>
    <w:multiLevelType w:val="multilevel"/>
    <w:tmpl w:val="DD9E777A"/>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95A613C"/>
    <w:multiLevelType w:val="hybridMultilevel"/>
    <w:tmpl w:val="A6BC0A8A"/>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nsid w:val="6E7F53AF"/>
    <w:multiLevelType w:val="hybridMultilevel"/>
    <w:tmpl w:val="65DAEFE0"/>
    <w:lvl w:ilvl="0" w:tplc="1472E07C">
      <w:start w:val="1"/>
      <w:numFmt w:val="bullet"/>
      <w:lvlText w:val=""/>
      <w:lvlJc w:val="left"/>
      <w:pPr>
        <w:ind w:left="720" w:hanging="360"/>
      </w:pPr>
      <w:rPr>
        <w:rFonts w:ascii="Symbol" w:hAnsi="Symbol" w:hint="default"/>
        <w:b w:val="0"/>
        <w:i w:val="0"/>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70622A13"/>
    <w:multiLevelType w:val="multilevel"/>
    <w:tmpl w:val="C4F22CC4"/>
    <w:lvl w:ilvl="0">
      <w:start w:val="1"/>
      <w:numFmt w:val="decimal"/>
      <w:lvlText w:val="%1."/>
      <w:lvlJc w:val="left"/>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11"/>
  </w:num>
  <w:num w:numId="3">
    <w:abstractNumId w:val="6"/>
  </w:num>
  <w:num w:numId="4">
    <w:abstractNumId w:val="10"/>
  </w:num>
  <w:num w:numId="5">
    <w:abstractNumId w:val="17"/>
  </w:num>
  <w:num w:numId="6">
    <w:abstractNumId w:val="14"/>
  </w:num>
  <w:num w:numId="7">
    <w:abstractNumId w:val="12"/>
  </w:num>
  <w:num w:numId="8">
    <w:abstractNumId w:val="16"/>
  </w:num>
  <w:num w:numId="9">
    <w:abstractNumId w:val="15"/>
  </w:num>
  <w:num w:numId="10">
    <w:abstractNumId w:val="5"/>
  </w:num>
  <w:num w:numId="11">
    <w:abstractNumId w:val="3"/>
  </w:num>
  <w:num w:numId="12">
    <w:abstractNumId w:val="4"/>
  </w:num>
  <w:num w:numId="13">
    <w:abstractNumId w:val="13"/>
  </w:num>
  <w:num w:numId="14">
    <w:abstractNumId w:val="9"/>
  </w:num>
  <w:num w:numId="15">
    <w:abstractNumId w:val="1"/>
  </w:num>
  <w:num w:numId="16">
    <w:abstractNumId w:val="8"/>
  </w:num>
  <w:num w:numId="17">
    <w:abstractNumId w:val="0"/>
  </w:num>
  <w:num w:numId="1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defaultTabStop w:val="708"/>
  <w:hyphenationZone w:val="425"/>
  <w:characterSpacingControl w:val="doNotCompress"/>
  <w:compat/>
  <w:rsids>
    <w:rsidRoot w:val="0067176A"/>
    <w:rsid w:val="000142FB"/>
    <w:rsid w:val="000440FE"/>
    <w:rsid w:val="00156EDF"/>
    <w:rsid w:val="00194AA3"/>
    <w:rsid w:val="001B772D"/>
    <w:rsid w:val="001F213B"/>
    <w:rsid w:val="00200788"/>
    <w:rsid w:val="002662B0"/>
    <w:rsid w:val="003848A4"/>
    <w:rsid w:val="003D3D9D"/>
    <w:rsid w:val="004A06A6"/>
    <w:rsid w:val="004F3BF5"/>
    <w:rsid w:val="00511C63"/>
    <w:rsid w:val="00522635"/>
    <w:rsid w:val="00523F13"/>
    <w:rsid w:val="005A6400"/>
    <w:rsid w:val="005C41DB"/>
    <w:rsid w:val="005F5985"/>
    <w:rsid w:val="006367E2"/>
    <w:rsid w:val="0065550F"/>
    <w:rsid w:val="0067176A"/>
    <w:rsid w:val="006E32C1"/>
    <w:rsid w:val="00891D82"/>
    <w:rsid w:val="008A75E7"/>
    <w:rsid w:val="00910A5F"/>
    <w:rsid w:val="009465C8"/>
    <w:rsid w:val="009A55E9"/>
    <w:rsid w:val="009C5C34"/>
    <w:rsid w:val="00A86FB4"/>
    <w:rsid w:val="00B44E40"/>
    <w:rsid w:val="00B677D9"/>
    <w:rsid w:val="00BC2520"/>
    <w:rsid w:val="00C57F28"/>
    <w:rsid w:val="00C934FD"/>
    <w:rsid w:val="00CA4CA8"/>
    <w:rsid w:val="00CB3E53"/>
    <w:rsid w:val="00D21373"/>
    <w:rsid w:val="00E1155F"/>
    <w:rsid w:val="00E443C7"/>
    <w:rsid w:val="00E71412"/>
    <w:rsid w:val="00E75770"/>
    <w:rsid w:val="00EA77BC"/>
    <w:rsid w:val="00FA52B2"/>
    <w:rsid w:val="00FC37E3"/>
    <w:rsid w:val="00FF0A8D"/>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7176A"/>
    <w:rPr>
      <w:rFonts w:eastAsiaTheme="minorEastAsia"/>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67176A"/>
    <w:pPr>
      <w:ind w:left="720"/>
      <w:contextualSpacing/>
    </w:pPr>
  </w:style>
  <w:style w:type="paragraph" w:customStyle="1" w:styleId="Default">
    <w:name w:val="Default"/>
    <w:rsid w:val="0067176A"/>
    <w:pPr>
      <w:autoSpaceDE w:val="0"/>
      <w:autoSpaceDN w:val="0"/>
      <w:adjustRightInd w:val="0"/>
      <w:spacing w:after="0" w:line="240" w:lineRule="auto"/>
    </w:pPr>
    <w:rPr>
      <w:rFonts w:ascii="Tahoma" w:eastAsiaTheme="minorEastAsia" w:hAnsi="Tahoma" w:cs="Tahoma"/>
      <w:color w:val="000000"/>
      <w:sz w:val="24"/>
      <w:szCs w:val="24"/>
      <w:lang w:eastAsia="pl-PL"/>
    </w:rPr>
  </w:style>
  <w:style w:type="character" w:styleId="Hipercze">
    <w:name w:val="Hyperlink"/>
    <w:unhideWhenUsed/>
    <w:rsid w:val="0067176A"/>
    <w:rPr>
      <w:color w:val="0000FF"/>
      <w:u w:val="single"/>
    </w:rPr>
  </w:style>
  <w:style w:type="paragraph" w:styleId="NormalnyWeb">
    <w:name w:val="Normal (Web)"/>
    <w:basedOn w:val="Normalny"/>
    <w:uiPriority w:val="99"/>
    <w:unhideWhenUsed/>
    <w:rsid w:val="006E32C1"/>
    <w:pPr>
      <w:spacing w:before="100" w:beforeAutospacing="1" w:after="100" w:afterAutospacing="1" w:line="240" w:lineRule="auto"/>
    </w:pPr>
    <w:rPr>
      <w:rFonts w:ascii="Times New Roman" w:eastAsia="Times New Roman" w:hAnsi="Times New Roman" w:cs="Times New Roman"/>
      <w:sz w:val="24"/>
      <w:szCs w:val="24"/>
    </w:rPr>
  </w:style>
  <w:style w:type="character" w:styleId="Pogrubienie">
    <w:name w:val="Strong"/>
    <w:basedOn w:val="Domylnaczcionkaakapitu"/>
    <w:uiPriority w:val="22"/>
    <w:qFormat/>
    <w:rsid w:val="006E32C1"/>
    <w:rPr>
      <w:b/>
      <w:bCs/>
    </w:rPr>
  </w:style>
</w:styles>
</file>

<file path=word/webSettings.xml><?xml version="1.0" encoding="utf-8"?>
<w:webSettings xmlns:r="http://schemas.openxmlformats.org/officeDocument/2006/relationships" xmlns:w="http://schemas.openxmlformats.org/wordprocessingml/2006/main">
  <w:divs>
    <w:div w:id="64764091">
      <w:bodyDiv w:val="1"/>
      <w:marLeft w:val="0"/>
      <w:marRight w:val="0"/>
      <w:marTop w:val="0"/>
      <w:marBottom w:val="0"/>
      <w:divBdr>
        <w:top w:val="none" w:sz="0" w:space="0" w:color="auto"/>
        <w:left w:val="none" w:sz="0" w:space="0" w:color="auto"/>
        <w:bottom w:val="none" w:sz="0" w:space="0" w:color="auto"/>
        <w:right w:val="none" w:sz="0" w:space="0" w:color="auto"/>
      </w:divBdr>
    </w:div>
    <w:div w:id="202638050">
      <w:bodyDiv w:val="1"/>
      <w:marLeft w:val="0"/>
      <w:marRight w:val="0"/>
      <w:marTop w:val="0"/>
      <w:marBottom w:val="0"/>
      <w:divBdr>
        <w:top w:val="none" w:sz="0" w:space="0" w:color="auto"/>
        <w:left w:val="none" w:sz="0" w:space="0" w:color="auto"/>
        <w:bottom w:val="none" w:sz="0" w:space="0" w:color="auto"/>
        <w:right w:val="none" w:sz="0" w:space="0" w:color="auto"/>
      </w:divBdr>
    </w:div>
    <w:div w:id="387265674">
      <w:bodyDiv w:val="1"/>
      <w:marLeft w:val="0"/>
      <w:marRight w:val="0"/>
      <w:marTop w:val="0"/>
      <w:marBottom w:val="0"/>
      <w:divBdr>
        <w:top w:val="none" w:sz="0" w:space="0" w:color="auto"/>
        <w:left w:val="none" w:sz="0" w:space="0" w:color="auto"/>
        <w:bottom w:val="none" w:sz="0" w:space="0" w:color="auto"/>
        <w:right w:val="none" w:sz="0" w:space="0" w:color="auto"/>
      </w:divBdr>
    </w:div>
    <w:div w:id="459961037">
      <w:bodyDiv w:val="1"/>
      <w:marLeft w:val="0"/>
      <w:marRight w:val="0"/>
      <w:marTop w:val="0"/>
      <w:marBottom w:val="0"/>
      <w:divBdr>
        <w:top w:val="none" w:sz="0" w:space="0" w:color="auto"/>
        <w:left w:val="none" w:sz="0" w:space="0" w:color="auto"/>
        <w:bottom w:val="none" w:sz="0" w:space="0" w:color="auto"/>
        <w:right w:val="none" w:sz="0" w:space="0" w:color="auto"/>
      </w:divBdr>
    </w:div>
    <w:div w:id="1401102563">
      <w:bodyDiv w:val="1"/>
      <w:marLeft w:val="0"/>
      <w:marRight w:val="0"/>
      <w:marTop w:val="0"/>
      <w:marBottom w:val="0"/>
      <w:divBdr>
        <w:top w:val="none" w:sz="0" w:space="0" w:color="auto"/>
        <w:left w:val="none" w:sz="0" w:space="0" w:color="auto"/>
        <w:bottom w:val="none" w:sz="0" w:space="0" w:color="auto"/>
        <w:right w:val="none" w:sz="0" w:space="0" w:color="auto"/>
      </w:divBdr>
    </w:div>
    <w:div w:id="1572960665">
      <w:bodyDiv w:val="1"/>
      <w:marLeft w:val="0"/>
      <w:marRight w:val="0"/>
      <w:marTop w:val="0"/>
      <w:marBottom w:val="0"/>
      <w:divBdr>
        <w:top w:val="none" w:sz="0" w:space="0" w:color="auto"/>
        <w:left w:val="none" w:sz="0" w:space="0" w:color="auto"/>
        <w:bottom w:val="none" w:sz="0" w:space="0" w:color="auto"/>
        <w:right w:val="none" w:sz="0" w:space="0" w:color="auto"/>
      </w:divBdr>
    </w:div>
    <w:div w:id="1744181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sekretariat@um.proszowice.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um@proszowice.pl" TargetMode="External"/><Relationship Id="rId5" Type="http://schemas.openxmlformats.org/officeDocument/2006/relationships/hyperlink" Target="http://www.proszowice.pl/"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1</Pages>
  <Words>2428</Words>
  <Characters>14571</Characters>
  <Application>Microsoft Office Word</Application>
  <DocSecurity>0</DocSecurity>
  <Lines>121</Lines>
  <Paragraphs>33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16966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Użytkownik systemu Windows</dc:creator>
  <cp:lastModifiedBy>Użytkownik systemu Windows</cp:lastModifiedBy>
  <cp:revision>4</cp:revision>
  <cp:lastPrinted>2021-08-27T07:24:00Z</cp:lastPrinted>
  <dcterms:created xsi:type="dcterms:W3CDTF">2021-08-27T07:20:00Z</dcterms:created>
  <dcterms:modified xsi:type="dcterms:W3CDTF">2021-08-27T07:38:00Z</dcterms:modified>
</cp:coreProperties>
</file>